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rFonts w:ascii="Times New Roman" w:hAnsi="Times New Roman" w:cs="Times New Roman"/>
          <w:b/>
          <w:b/>
          <w:iCs/>
          <w:sz w:val="36"/>
          <w:szCs w:val="36"/>
          <w:lang w:val="uk-UA"/>
        </w:rPr>
      </w:pPr>
      <w:r>
        <w:rPr>
          <w:rFonts w:cs="Times New Roman" w:ascii="Times New Roman" w:hAnsi="Times New Roman"/>
          <w:iCs/>
          <w:sz w:val="28"/>
          <w:szCs w:val="28"/>
        </w:rPr>
        <w:t>Схвалено    </w:t>
      </w:r>
      <w:r>
        <w:rPr>
          <w:rFonts w:cs="Times New Roman" w:ascii="Times New Roman" w:hAnsi="Times New Roman"/>
          <w:b/>
          <w:iCs/>
          <w:sz w:val="28"/>
          <w:szCs w:val="28"/>
        </w:rPr>
        <w:t>                                                         </w:t>
      </w:r>
      <w:r>
        <w:rPr>
          <w:rFonts w:cs="Times New Roman" w:ascii="Times New Roman" w:hAnsi="Times New Roman"/>
          <w:iCs/>
          <w:sz w:val="28"/>
          <w:szCs w:val="28"/>
        </w:rPr>
        <w:t>Затверджую</w:t>
        <w:br/>
        <w:t>Педагогічною</w:t>
      </w:r>
      <w:r>
        <w:rPr>
          <w:rFonts w:cs="Times New Roman" w:ascii="Times New Roman" w:hAnsi="Times New Roman"/>
          <w:iCs/>
          <w:sz w:val="36"/>
          <w:szCs w:val="36"/>
        </w:rPr>
        <w:t xml:space="preserve"> </w:t>
      </w:r>
      <w:r>
        <w:rPr>
          <w:rFonts w:cs="Times New Roman" w:ascii="Times New Roman" w:hAnsi="Times New Roman"/>
          <w:iCs/>
          <w:sz w:val="28"/>
          <w:szCs w:val="28"/>
        </w:rPr>
        <w:t>радою  </w:t>
      </w:r>
      <w:r>
        <w:rPr>
          <w:rFonts w:cs="Times New Roman" w:ascii="Times New Roman" w:hAnsi="Times New Roman"/>
          <w:b/>
          <w:iCs/>
          <w:sz w:val="28"/>
          <w:szCs w:val="28"/>
        </w:rPr>
        <w:t>            </w:t>
      </w:r>
      <w:r>
        <w:rPr>
          <w:rFonts w:cs="Times New Roman" w:ascii="Times New Roman" w:hAnsi="Times New Roman"/>
          <w:b/>
          <w:iCs/>
          <w:sz w:val="28"/>
          <w:szCs w:val="28"/>
          <w:lang w:val="uk-UA"/>
        </w:rPr>
        <w:t xml:space="preserve">                </w:t>
      </w:r>
      <w:r>
        <w:rPr>
          <w:rFonts w:cs="Times New Roman" w:ascii="Times New Roman" w:hAnsi="Times New Roman"/>
          <w:iCs/>
          <w:sz w:val="28"/>
          <w:szCs w:val="28"/>
        </w:rPr>
        <w:t>Директор</w:t>
      </w:r>
      <w:r>
        <w:rPr>
          <w:rFonts w:cs="Times New Roman" w:ascii="Times New Roman" w:hAnsi="Times New Roman"/>
          <w:b/>
          <w:iCs/>
          <w:sz w:val="28"/>
          <w:szCs w:val="28"/>
        </w:rPr>
        <w:t>________   </w:t>
      </w:r>
      <w:r>
        <w:rPr>
          <w:rFonts w:cs="Times New Roman" w:ascii="Times New Roman" w:hAnsi="Times New Roman"/>
          <w:iCs/>
          <w:sz w:val="28"/>
          <w:szCs w:val="28"/>
          <w:lang w:val="uk-UA"/>
        </w:rPr>
        <w:t>ОЛЕГ  Ковердюк</w:t>
      </w:r>
      <w:r>
        <w:rPr>
          <w:rFonts w:cs="Times New Roman" w:ascii="Times New Roman" w:hAnsi="Times New Roman"/>
          <w:b/>
          <w:iCs/>
          <w:sz w:val="36"/>
          <w:szCs w:val="36"/>
        </w:rPr>
        <w:br/>
        <w:br/>
      </w:r>
      <w:r>
        <w:rPr>
          <w:rFonts w:cs="Times New Roman" w:ascii="Times New Roman" w:hAnsi="Times New Roman"/>
          <w:iCs/>
          <w:sz w:val="28"/>
          <w:szCs w:val="28"/>
        </w:rPr>
        <w:t xml:space="preserve">Протокол № </w:t>
      </w:r>
      <w:r>
        <w:rPr>
          <w:rFonts w:cs="Times New Roman" w:ascii="Times New Roman" w:hAnsi="Times New Roman"/>
          <w:iCs/>
          <w:sz w:val="28"/>
          <w:szCs w:val="28"/>
          <w:lang w:val="uk-UA"/>
        </w:rPr>
        <w:t xml:space="preserve">  </w:t>
      </w:r>
      <w:r>
        <w:rPr>
          <w:rFonts w:cs="Times New Roman" w:ascii="Times New Roman" w:hAnsi="Times New Roman"/>
          <w:iCs/>
          <w:sz w:val="28"/>
          <w:szCs w:val="28"/>
        </w:rPr>
        <w:t xml:space="preserve"> від</w:t>
      </w:r>
      <w:r>
        <w:rPr>
          <w:rFonts w:cs="Times New Roman" w:ascii="Times New Roman" w:hAnsi="Times New Roman"/>
          <w:iCs/>
          <w:sz w:val="28"/>
          <w:szCs w:val="28"/>
          <w:lang w:val="uk-UA"/>
        </w:rPr>
        <w:t xml:space="preserve">              </w:t>
      </w:r>
      <w:r>
        <w:rPr>
          <w:rFonts w:cs="Times New Roman" w:ascii="Times New Roman" w:hAnsi="Times New Roman"/>
          <w:iCs/>
          <w:sz w:val="28"/>
          <w:szCs w:val="28"/>
        </w:rPr>
        <w:t>202</w:t>
      </w:r>
      <w:r>
        <w:rPr>
          <w:rFonts w:cs="Times New Roman" w:ascii="Times New Roman" w:hAnsi="Times New Roman"/>
          <w:iCs/>
          <w:sz w:val="28"/>
          <w:szCs w:val="28"/>
          <w:lang w:val="uk-UA"/>
        </w:rPr>
        <w:t>3</w:t>
      </w:r>
      <w:r>
        <w:rPr>
          <w:rFonts w:cs="Times New Roman" w:ascii="Times New Roman" w:hAnsi="Times New Roman"/>
          <w:iCs/>
          <w:sz w:val="28"/>
          <w:szCs w:val="28"/>
        </w:rPr>
        <w:t>                            Наказ №</w:t>
      </w:r>
      <w:r>
        <w:rPr>
          <w:rFonts w:cs="Times New Roman" w:ascii="Times New Roman" w:hAnsi="Times New Roman"/>
          <w:iCs/>
          <w:sz w:val="28"/>
          <w:szCs w:val="28"/>
          <w:lang w:val="uk-UA"/>
        </w:rPr>
        <w:t xml:space="preserve">      </w:t>
      </w:r>
      <w:r>
        <w:rPr>
          <w:rFonts w:cs="Times New Roman" w:ascii="Times New Roman" w:hAnsi="Times New Roman"/>
          <w:iCs/>
          <w:sz w:val="28"/>
          <w:szCs w:val="28"/>
        </w:rPr>
        <w:t xml:space="preserve"> від</w:t>
      </w:r>
      <w:r>
        <w:rPr>
          <w:rFonts w:cs="Times New Roman" w:ascii="Times New Roman" w:hAnsi="Times New Roman"/>
          <w:iCs/>
          <w:sz w:val="28"/>
          <w:szCs w:val="28"/>
          <w:lang w:val="uk-UA"/>
        </w:rPr>
        <w:t xml:space="preserve">               </w:t>
      </w:r>
      <w:r>
        <w:rPr>
          <w:rFonts w:cs="Times New Roman" w:ascii="Times New Roman" w:hAnsi="Times New Roman"/>
          <w:iCs/>
          <w:sz w:val="28"/>
          <w:szCs w:val="28"/>
        </w:rPr>
        <w:t>202</w:t>
      </w:r>
      <w:r>
        <w:rPr>
          <w:rFonts w:cs="Times New Roman" w:ascii="Times New Roman" w:hAnsi="Times New Roman"/>
          <w:iCs/>
          <w:sz w:val="28"/>
          <w:szCs w:val="28"/>
          <w:lang w:val="uk-UA"/>
        </w:rPr>
        <w:t>3р.</w:t>
      </w:r>
      <w:r>
        <w:rPr>
          <w:rFonts w:cs="Times New Roman" w:ascii="Times New Roman" w:hAnsi="Times New Roman"/>
          <w:iCs/>
          <w:sz w:val="28"/>
          <w:szCs w:val="28"/>
        </w:rPr>
        <w:br/>
      </w:r>
      <w:r>
        <w:rPr>
          <w:rFonts w:cs="Times New Roman" w:ascii="Times New Roman" w:hAnsi="Times New Roman"/>
          <w:b/>
          <w:iCs/>
          <w:sz w:val="36"/>
          <w:szCs w:val="36"/>
        </w:rPr>
        <w:br/>
      </w:r>
    </w:p>
    <w:p>
      <w:pPr>
        <w:pStyle w:val="NoSpacing"/>
        <w:jc w:val="center"/>
        <w:rPr>
          <w:rFonts w:ascii="Times New Roman" w:hAnsi="Times New Roman" w:cs="Times New Roman"/>
          <w:b/>
          <w:b/>
          <w:iCs/>
          <w:sz w:val="36"/>
          <w:szCs w:val="36"/>
          <w:lang w:val="uk-UA"/>
        </w:rPr>
      </w:pPr>
      <w:r>
        <w:rPr>
          <w:rFonts w:cs="Times New Roman" w:ascii="Times New Roman" w:hAnsi="Times New Roman"/>
          <w:b/>
          <w:iCs/>
          <w:sz w:val="36"/>
          <w:szCs w:val="36"/>
          <w:lang w:val="uk-UA"/>
        </w:rPr>
      </w:r>
    </w:p>
    <w:p>
      <w:pPr>
        <w:pStyle w:val="NoSpacing"/>
        <w:jc w:val="center"/>
        <w:rPr>
          <w:rFonts w:ascii="Times New Roman" w:hAnsi="Times New Roman" w:cs="Times New Roman"/>
          <w:b/>
          <w:b/>
          <w:iCs/>
          <w:sz w:val="36"/>
          <w:szCs w:val="36"/>
          <w:lang w:val="uk-UA"/>
        </w:rPr>
      </w:pPr>
      <w:r>
        <w:rPr>
          <w:rFonts w:cs="Times New Roman" w:ascii="Times New Roman" w:hAnsi="Times New Roman"/>
          <w:b/>
          <w:iCs/>
          <w:sz w:val="36"/>
          <w:szCs w:val="36"/>
          <w:lang w:val="uk-UA"/>
        </w:rPr>
      </w:r>
    </w:p>
    <w:p>
      <w:pPr>
        <w:pStyle w:val="NoSpacing"/>
        <w:jc w:val="center"/>
        <w:rPr>
          <w:rFonts w:ascii="Times New Roman" w:hAnsi="Times New Roman" w:cs="Times New Roman"/>
          <w:b/>
          <w:b/>
          <w:iCs/>
          <w:sz w:val="36"/>
          <w:szCs w:val="36"/>
          <w:lang w:val="uk-UA"/>
        </w:rPr>
      </w:pPr>
      <w:r>
        <w:rPr>
          <w:rFonts w:cs="Times New Roman" w:ascii="Times New Roman" w:hAnsi="Times New Roman"/>
          <w:b/>
          <w:iCs/>
          <w:sz w:val="36"/>
          <w:szCs w:val="36"/>
          <w:lang w:val="uk-UA"/>
        </w:rPr>
      </w:r>
    </w:p>
    <w:p>
      <w:pPr>
        <w:pStyle w:val="NoSpacing"/>
        <w:jc w:val="center"/>
        <w:rPr>
          <w:rFonts w:ascii="Times New Roman" w:hAnsi="Times New Roman" w:cs="Times New Roman"/>
          <w:b/>
          <w:b/>
          <w:iCs/>
          <w:sz w:val="36"/>
          <w:szCs w:val="36"/>
          <w:lang w:val="uk-UA"/>
        </w:rPr>
      </w:pPr>
      <w:r>
        <w:rPr>
          <w:rFonts w:cs="Times New Roman" w:ascii="Times New Roman" w:hAnsi="Times New Roman"/>
          <w:b/>
          <w:iCs/>
          <w:sz w:val="36"/>
          <w:szCs w:val="36"/>
          <w:lang w:val="uk-UA"/>
        </w:rPr>
      </w:r>
    </w:p>
    <w:p>
      <w:pPr>
        <w:pStyle w:val="NoSpacing"/>
        <w:jc w:val="center"/>
        <w:rPr>
          <w:rFonts w:ascii="Times New Roman" w:hAnsi="Times New Roman" w:cs="Times New Roman"/>
          <w:b/>
          <w:b/>
          <w:iCs/>
          <w:sz w:val="36"/>
          <w:szCs w:val="36"/>
          <w:lang w:val="uk-UA"/>
        </w:rPr>
      </w:pPr>
      <w:r>
        <w:rPr>
          <w:rFonts w:cs="Times New Roman" w:ascii="Times New Roman" w:hAnsi="Times New Roman"/>
          <w:b/>
          <w:iCs/>
          <w:sz w:val="36"/>
          <w:szCs w:val="36"/>
          <w:lang w:val="uk-UA"/>
        </w:rPr>
      </w:r>
    </w:p>
    <w:p>
      <w:pPr>
        <w:pStyle w:val="NoSpacing"/>
        <w:jc w:val="center"/>
        <w:rPr>
          <w:rFonts w:ascii="Times New Roman" w:hAnsi="Times New Roman" w:cs="Times New Roman"/>
          <w:b/>
          <w:b/>
          <w:iCs/>
          <w:sz w:val="36"/>
          <w:szCs w:val="36"/>
          <w:lang w:val="uk-UA"/>
        </w:rPr>
      </w:pPr>
      <w:r>
        <w:rPr>
          <w:rFonts w:cs="Times New Roman" w:ascii="Times New Roman" w:hAnsi="Times New Roman"/>
          <w:b/>
          <w:iCs/>
          <w:sz w:val="36"/>
          <w:szCs w:val="36"/>
          <w:lang w:val="uk-UA"/>
        </w:rPr>
      </w:r>
    </w:p>
    <w:p>
      <w:pPr>
        <w:pStyle w:val="NoSpacing"/>
        <w:jc w:val="center"/>
        <w:rPr>
          <w:rFonts w:ascii="Times New Roman" w:hAnsi="Times New Roman" w:cs="Times New Roman"/>
          <w:b/>
          <w:b/>
          <w:iCs/>
          <w:sz w:val="36"/>
          <w:szCs w:val="36"/>
          <w:lang w:val="uk-UA"/>
        </w:rPr>
      </w:pPr>
      <w:r>
        <w:rPr>
          <w:rFonts w:cs="Times New Roman" w:ascii="Times New Roman" w:hAnsi="Times New Roman"/>
          <w:b/>
          <w:iCs/>
          <w:sz w:val="36"/>
          <w:szCs w:val="36"/>
          <w:lang w:val="uk-UA"/>
        </w:rPr>
      </w:r>
    </w:p>
    <w:p>
      <w:pPr>
        <w:pStyle w:val="NoSpacing"/>
        <w:jc w:val="center"/>
        <w:rPr>
          <w:rFonts w:ascii="Times New Roman" w:hAnsi="Times New Roman" w:cs="Times New Roman"/>
          <w:b/>
          <w:b/>
          <w:iCs/>
          <w:sz w:val="36"/>
          <w:szCs w:val="36"/>
          <w:lang w:val="uk-UA"/>
        </w:rPr>
      </w:pPr>
      <w:r>
        <w:rPr>
          <w:rFonts w:cs="Times New Roman" w:ascii="Times New Roman" w:hAnsi="Times New Roman"/>
          <w:b/>
          <w:iCs/>
          <w:sz w:val="36"/>
          <w:szCs w:val="36"/>
          <w:lang w:val="uk-UA"/>
        </w:rPr>
      </w:r>
    </w:p>
    <w:p>
      <w:pPr>
        <w:pStyle w:val="NoSpacing"/>
        <w:jc w:val="center"/>
        <w:rPr>
          <w:rFonts w:ascii="Times New Roman" w:hAnsi="Times New Roman" w:cs="Times New Roman"/>
          <w:b/>
          <w:b/>
          <w:iCs/>
          <w:sz w:val="36"/>
          <w:szCs w:val="36"/>
          <w:lang w:val="uk-UA"/>
        </w:rPr>
      </w:pPr>
      <w:r>
        <w:rPr>
          <w:rFonts w:cs="Times New Roman" w:ascii="Times New Roman" w:hAnsi="Times New Roman"/>
          <w:b/>
          <w:iCs/>
          <w:sz w:val="36"/>
          <w:szCs w:val="36"/>
          <w:lang w:val="uk-UA"/>
        </w:rPr>
      </w:r>
    </w:p>
    <w:p>
      <w:pPr>
        <w:pStyle w:val="NoSpacing"/>
        <w:jc w:val="center"/>
        <w:rPr>
          <w:rFonts w:ascii="Times New Roman" w:hAnsi="Times New Roman" w:cs="Times New Roman"/>
          <w:b/>
          <w:b/>
          <w:iCs/>
          <w:sz w:val="36"/>
          <w:szCs w:val="36"/>
          <w:lang w:val="uk-UA"/>
        </w:rPr>
      </w:pPr>
      <w:r>
        <w:rPr>
          <w:rFonts w:cs="Times New Roman" w:ascii="Times New Roman" w:hAnsi="Times New Roman"/>
          <w:b/>
          <w:iCs/>
          <w:sz w:val="36"/>
          <w:szCs w:val="36"/>
          <w:lang w:val="uk-UA"/>
        </w:rPr>
      </w:r>
    </w:p>
    <w:p>
      <w:pPr>
        <w:pStyle w:val="NoSpacing"/>
        <w:jc w:val="center"/>
        <w:rPr>
          <w:rFonts w:ascii="Times New Roman" w:hAnsi="Times New Roman" w:cs="Times New Roman"/>
          <w:sz w:val="56"/>
          <w:szCs w:val="56"/>
        </w:rPr>
      </w:pPr>
      <w:r>
        <w:rPr>
          <w:rFonts w:cs="Times New Roman" w:ascii="Times New Roman" w:hAnsi="Times New Roman"/>
          <w:sz w:val="56"/>
          <w:szCs w:val="56"/>
        </w:rPr>
        <w:t>ПОЛОЖЕННЯ</w:t>
      </w:r>
    </w:p>
    <w:p>
      <w:pPr>
        <w:pStyle w:val="NoSpacing"/>
        <w:jc w:val="center"/>
        <w:rPr>
          <w:rFonts w:ascii="Times New Roman" w:hAnsi="Times New Roman" w:cs="Times New Roman"/>
          <w:sz w:val="56"/>
          <w:szCs w:val="56"/>
        </w:rPr>
      </w:pPr>
      <w:r>
        <w:rPr>
          <w:rFonts w:cs="Times New Roman" w:ascii="Times New Roman" w:hAnsi="Times New Roman"/>
          <w:sz w:val="56"/>
          <w:szCs w:val="56"/>
        </w:rPr>
        <w:br/>
        <w:t>ПРО  АКАДЕМІЧНУ ДОБРОЧЕСНІСТЬ</w:t>
        <w:br/>
        <w:t>ОКОНСЬКОГО</w:t>
      </w:r>
      <w:r>
        <w:rPr>
          <w:rFonts w:cs="Times New Roman" w:ascii="Times New Roman" w:hAnsi="Times New Roman"/>
          <w:sz w:val="56"/>
          <w:szCs w:val="56"/>
          <w:lang w:val="uk-UA"/>
        </w:rPr>
        <w:t xml:space="preserve"> </w:t>
      </w:r>
      <w:r>
        <w:rPr>
          <w:rFonts w:cs="Times New Roman" w:ascii="Times New Roman" w:hAnsi="Times New Roman"/>
          <w:sz w:val="56"/>
          <w:szCs w:val="56"/>
        </w:rPr>
        <w:t xml:space="preserve"> ЛІЦЕЮ</w:t>
      </w:r>
    </w:p>
    <w:p>
      <w:pPr>
        <w:pStyle w:val="NoSpacing"/>
        <w:jc w:val="center"/>
        <w:rPr>
          <w:rFonts w:ascii="Times New Roman" w:hAnsi="Times New Roman" w:cs="Times New Roman"/>
          <w:sz w:val="56"/>
          <w:szCs w:val="56"/>
        </w:rPr>
      </w:pPr>
      <w:r>
        <w:rPr>
          <w:rFonts w:cs="Times New Roman" w:ascii="Times New Roman" w:hAnsi="Times New Roman"/>
          <w:sz w:val="56"/>
          <w:szCs w:val="56"/>
        </w:rPr>
        <w:t>МАНЕВИЦЬКОЇ</w:t>
      </w:r>
      <w:r>
        <w:rPr>
          <w:rFonts w:cs="Times New Roman" w:ascii="Times New Roman" w:hAnsi="Times New Roman"/>
          <w:sz w:val="56"/>
          <w:szCs w:val="56"/>
          <w:lang w:val="uk-UA"/>
        </w:rPr>
        <w:t xml:space="preserve"> </w:t>
      </w:r>
      <w:r>
        <w:rPr>
          <w:rFonts w:cs="Times New Roman" w:ascii="Times New Roman" w:hAnsi="Times New Roman"/>
          <w:sz w:val="56"/>
          <w:szCs w:val="56"/>
        </w:rPr>
        <w:t xml:space="preserve">СЕЛИЩНОЇ </w:t>
      </w:r>
      <w:r>
        <w:rPr>
          <w:rFonts w:cs="Times New Roman" w:ascii="Times New Roman" w:hAnsi="Times New Roman"/>
          <w:sz w:val="56"/>
          <w:szCs w:val="56"/>
          <w:lang w:val="uk-UA"/>
        </w:rPr>
        <w:t xml:space="preserve"> </w:t>
      </w:r>
      <w:r>
        <w:rPr>
          <w:rFonts w:cs="Times New Roman" w:ascii="Times New Roman" w:hAnsi="Times New Roman"/>
          <w:sz w:val="56"/>
          <w:szCs w:val="56"/>
        </w:rPr>
        <w:t>РАДИ</w:t>
      </w:r>
    </w:p>
    <w:p>
      <w:pPr>
        <w:pStyle w:val="NoSpacing"/>
        <w:jc w:val="center"/>
        <w:rPr>
          <w:rFonts w:ascii="Times New Roman" w:hAnsi="Times New Roman" w:cs="Times New Roman"/>
          <w:sz w:val="56"/>
          <w:szCs w:val="56"/>
        </w:rPr>
      </w:pPr>
      <w:r>
        <w:rPr>
          <w:rFonts w:cs="Times New Roman" w:ascii="Times New Roman" w:hAnsi="Times New Roman"/>
          <w:sz w:val="56"/>
          <w:szCs w:val="56"/>
        </w:rPr>
        <w:t xml:space="preserve">ВОЛИНСЬКОЇ </w:t>
      </w:r>
      <w:r>
        <w:rPr>
          <w:rFonts w:cs="Times New Roman" w:ascii="Times New Roman" w:hAnsi="Times New Roman"/>
          <w:sz w:val="56"/>
          <w:szCs w:val="56"/>
          <w:lang w:val="uk-UA"/>
        </w:rPr>
        <w:t xml:space="preserve"> </w:t>
      </w:r>
      <w:r>
        <w:rPr>
          <w:rFonts w:cs="Times New Roman" w:ascii="Times New Roman" w:hAnsi="Times New Roman"/>
          <w:sz w:val="56"/>
          <w:szCs w:val="56"/>
        </w:rPr>
        <w:t>ОБЛАСТІ</w:t>
      </w:r>
    </w:p>
    <w:p>
      <w:pPr>
        <w:pStyle w:val="NoSpacing"/>
        <w:jc w:val="center"/>
        <w:rPr>
          <w:rFonts w:ascii="Times New Roman" w:hAnsi="Times New Roman" w:cs="Times New Roman"/>
          <w:sz w:val="56"/>
          <w:szCs w:val="56"/>
        </w:rPr>
      </w:pPr>
      <w:r>
        <w:rPr>
          <w:rFonts w:cs="Times New Roman" w:ascii="Times New Roman" w:hAnsi="Times New Roman"/>
          <w:sz w:val="56"/>
          <w:szCs w:val="56"/>
        </w:rPr>
      </w:r>
    </w:p>
    <w:p>
      <w:pPr>
        <w:pStyle w:val="NoSpacing"/>
        <w:jc w:val="center"/>
        <w:rPr>
          <w:rFonts w:ascii="Times New Roman" w:hAnsi="Times New Roman" w:cs="Times New Roman"/>
          <w:sz w:val="56"/>
          <w:szCs w:val="56"/>
        </w:rPr>
      </w:pPr>
      <w:r>
        <w:rPr>
          <w:rFonts w:cs="Times New Roman" w:ascii="Times New Roman" w:hAnsi="Times New Roman"/>
          <w:sz w:val="56"/>
          <w:szCs w:val="56"/>
        </w:rPr>
      </w:r>
    </w:p>
    <w:p>
      <w:pPr>
        <w:pStyle w:val="NoSpacing"/>
        <w:jc w:val="center"/>
        <w:rPr>
          <w:rFonts w:ascii="Times New Roman" w:hAnsi="Times New Roman" w:cs="Times New Roman"/>
          <w:sz w:val="56"/>
          <w:szCs w:val="56"/>
        </w:rPr>
      </w:pPr>
      <w:r>
        <w:rPr>
          <w:rFonts w:cs="Times New Roman" w:ascii="Times New Roman" w:hAnsi="Times New Roman"/>
          <w:sz w:val="56"/>
          <w:szCs w:val="56"/>
        </w:rPr>
      </w:r>
    </w:p>
    <w:p>
      <w:pPr>
        <w:pStyle w:val="NoSpacing"/>
        <w:jc w:val="center"/>
        <w:rPr>
          <w:rFonts w:ascii="Times New Roman" w:hAnsi="Times New Roman" w:cs="Times New Roman"/>
          <w:sz w:val="56"/>
          <w:szCs w:val="56"/>
        </w:rPr>
      </w:pPr>
      <w:r>
        <w:rPr>
          <w:rFonts w:cs="Times New Roman" w:ascii="Times New Roman" w:hAnsi="Times New Roman"/>
          <w:sz w:val="56"/>
          <w:szCs w:val="56"/>
        </w:rPr>
      </w:r>
    </w:p>
    <w:p>
      <w:pPr>
        <w:pStyle w:val="NoSpacing"/>
        <w:jc w:val="center"/>
        <w:rPr>
          <w:rFonts w:ascii="Times New Roman" w:hAnsi="Times New Roman" w:cs="Times New Roman"/>
          <w:sz w:val="56"/>
          <w:szCs w:val="56"/>
        </w:rPr>
      </w:pPr>
      <w:r>
        <w:rPr>
          <w:rFonts w:cs="Times New Roman" w:ascii="Times New Roman" w:hAnsi="Times New Roman"/>
          <w:sz w:val="56"/>
          <w:szCs w:val="56"/>
        </w:rPr>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rPr>
        <w:t>2023</w:t>
      </w:r>
    </w:p>
    <w:p>
      <w:pPr>
        <w:pStyle w:val="NoSpacing"/>
        <w:jc w:val="center"/>
        <w:rPr>
          <w:rFonts w:ascii="Times New Roman" w:hAnsi="Times New Roman" w:cs="Times New Roman"/>
          <w:b/>
          <w:b/>
          <w:sz w:val="36"/>
          <w:szCs w:val="36"/>
          <w:lang w:val="uk-UA"/>
        </w:rPr>
      </w:pPr>
      <w:r>
        <w:rPr>
          <w:rFonts w:cs="Times New Roman" w:ascii="Times New Roman" w:hAnsi="Times New Roman"/>
          <w:b/>
          <w:sz w:val="36"/>
          <w:szCs w:val="36"/>
          <w:lang w:val="uk-UA"/>
        </w:rPr>
      </w:r>
    </w:p>
    <w:p>
      <w:pPr>
        <w:pStyle w:val="NoSpacing"/>
        <w:jc w:val="center"/>
        <w:rPr>
          <w:sz w:val="28"/>
          <w:szCs w:val="28"/>
          <w:lang w:val="uk-UA"/>
        </w:rPr>
      </w:pPr>
      <w:r>
        <w:rPr>
          <w:rFonts w:cs="Times New Roman" w:ascii="Times New Roman" w:hAnsi="Times New Roman"/>
          <w:b/>
          <w:sz w:val="28"/>
          <w:szCs w:val="28"/>
          <w:lang w:val="uk-UA"/>
        </w:rPr>
        <w:t>І. Загальні положення</w:t>
      </w:r>
    </w:p>
    <w:p>
      <w:pPr>
        <w:pStyle w:val="NoSpacing"/>
        <w:jc w:val="center"/>
        <w:rPr>
          <w:rFonts w:ascii="Times New Roman" w:hAnsi="Times New Roman" w:cs="Times New Roman"/>
          <w:b/>
          <w:b/>
          <w:sz w:val="36"/>
          <w:szCs w:val="36"/>
        </w:rPr>
      </w:pPr>
      <w:r>
        <w:rPr>
          <w:rFonts w:cs="Times New Roman" w:ascii="Times New Roman" w:hAnsi="Times New Roman"/>
          <w:b/>
          <w:sz w:val="36"/>
          <w:szCs w:val="36"/>
        </w:rPr>
      </w:r>
    </w:p>
    <w:p>
      <w:pPr>
        <w:pStyle w:val="NoSpacing"/>
        <w:jc w:val="both"/>
        <w:rPr>
          <w:lang w:val="uk-UA"/>
        </w:rPr>
      </w:pPr>
      <w:r>
        <w:rPr>
          <w:rFonts w:cs="Times New Roman" w:ascii="Times New Roman" w:hAnsi="Times New Roman"/>
          <w:sz w:val="28"/>
          <w:szCs w:val="28"/>
          <w:lang w:val="uk-UA"/>
        </w:rPr>
        <w:t>1.1.Положення  про  академічну  доброчесність  Оконського  ліцею Маневицької  селищної  ради  Волинської  області  (далі – Положення)  є внутрішнім  підзаконним  нормативним  актом,  який  спрямований  на забезпечення  провадження  освітньої  діяльності,  додержання  моральних, правових,  етичних  норм  поведінки  всіма  учасниками  освітнього  процесу.</w:t>
      </w:r>
    </w:p>
    <w:p>
      <w:pPr>
        <w:pStyle w:val="NoSpacing"/>
        <w:jc w:val="both"/>
        <w:rPr>
          <w:lang w:val="uk-UA"/>
        </w:rPr>
      </w:pPr>
      <w:r>
        <w:rPr>
          <w:rFonts w:cs="Times New Roman" w:ascii="Times New Roman" w:hAnsi="Times New Roman"/>
          <w:sz w:val="28"/>
          <w:szCs w:val="28"/>
          <w:lang w:val="uk-UA"/>
        </w:rPr>
        <w:t>1.2.Положення  розроблено  на  основі  Конвенції  ООН  «Про  права  дитини» (1989),   Конституції  України,  Законів   України  «Про  освіту», «Про  повну  загальну  середню  освіту»,  «Про  запобігання   корупції»,  «Про  авторські  та  суміжні  права», Статуту  ліцею,  Правил  внутрішнього трудового  розпорядку.</w:t>
      </w:r>
    </w:p>
    <w:p>
      <w:pPr>
        <w:pStyle w:val="NoSpacing"/>
        <w:jc w:val="both"/>
        <w:rPr>
          <w:lang w:val="uk-UA"/>
        </w:rPr>
      </w:pPr>
      <w:r>
        <w:rPr>
          <w:rFonts w:cs="Times New Roman" w:ascii="Times New Roman" w:hAnsi="Times New Roman"/>
          <w:sz w:val="28"/>
          <w:szCs w:val="28"/>
          <w:lang w:val="uk-UA"/>
        </w:rPr>
        <w:t>1.3.Метою  даного  Положення  про  академічну  доброчесність  є формування  системи  демократичних  відносин  між  представниками освітньої  спільноти  (учасниками  освітнього   процесу ),  розвиток корпоративної  культури,  забезпечення  академічної  свободи  і  сприятливого  морально-психологічного  клімату  в  колективі  та підвищення  авторитету  закладу,  дотримання   високих  професійних стандартів  в  усіх  сферах  діяльності  ліцею  (освітній,  науковій,  виховній тощо),  запобігання  порушення  академічної  доброчесності.</w:t>
      </w:r>
    </w:p>
    <w:p>
      <w:pPr>
        <w:pStyle w:val="NoSpacing"/>
        <w:jc w:val="both"/>
        <w:rPr>
          <w:lang w:val="uk-UA"/>
        </w:rPr>
      </w:pPr>
      <w:r>
        <w:rPr>
          <w:rFonts w:cs="Times New Roman" w:ascii="Times New Roman" w:hAnsi="Times New Roman"/>
          <w:sz w:val="28"/>
          <w:szCs w:val="28"/>
          <w:lang w:val="uk-UA"/>
        </w:rPr>
        <w:t>1.4.Педагогічні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зобов'язуються  виконувати  норми  даного Положення.</w:t>
      </w:r>
    </w:p>
    <w:p>
      <w:pPr>
        <w:pStyle w:val="NoSpacing"/>
        <w:jc w:val="both"/>
        <w:rPr>
          <w:lang w:val="uk-UA"/>
        </w:rPr>
      </w:pPr>
      <w:r>
        <w:rPr>
          <w:rFonts w:cs="Times New Roman" w:ascii="Times New Roman" w:hAnsi="Times New Roman"/>
          <w:sz w:val="28"/>
          <w:szCs w:val="28"/>
          <w:lang w:val="uk-UA"/>
        </w:rPr>
        <w:t>1.5.Академічна  доброчесність  є  одним  із  принципів  освітньої  діяльності  ліцею.</w:t>
      </w:r>
    </w:p>
    <w:p>
      <w:pPr>
        <w:pStyle w:val="NoSpacing"/>
        <w:jc w:val="both"/>
        <w:rPr>
          <w:lang w:val="uk-UA"/>
        </w:rPr>
      </w:pPr>
      <w:r>
        <w:rPr>
          <w:rFonts w:cs="Times New Roman" w:ascii="Times New Roman" w:hAnsi="Times New Roman"/>
          <w:sz w:val="28"/>
          <w:szCs w:val="28"/>
          <w:lang w:val="uk-UA"/>
        </w:rPr>
        <w:t>1.6.Забезпечення  академічної  доброчесності  є  складовою  внутрішньої системи  забезпечення  якості  освіти  у  ліцеї.</w:t>
      </w:r>
    </w:p>
    <w:p>
      <w:pPr>
        <w:pStyle w:val="NoSpacing"/>
        <w:jc w:val="both"/>
        <w:rPr>
          <w:lang w:val="uk-UA"/>
        </w:rPr>
      </w:pPr>
      <w:r>
        <w:rPr>
          <w:rFonts w:cs="Times New Roman" w:ascii="Times New Roman" w:hAnsi="Times New Roman"/>
          <w:sz w:val="28"/>
          <w:szCs w:val="28"/>
          <w:lang w:val="uk-UA"/>
        </w:rPr>
        <w:t xml:space="preserve">1.7. Дія  Положення  поширюється  на  всіх  учасників  освітнього  процесу, які  визначені  законодавством. </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jc w:val="center"/>
        <w:rPr>
          <w:sz w:val="28"/>
          <w:szCs w:val="28"/>
          <w:lang w:val="uk-UA"/>
        </w:rPr>
      </w:pPr>
      <w:r>
        <w:rPr>
          <w:rFonts w:cs="Times New Roman" w:ascii="Times New Roman" w:hAnsi="Times New Roman"/>
          <w:b/>
          <w:sz w:val="28"/>
          <w:szCs w:val="28"/>
          <w:lang w:val="uk-UA"/>
        </w:rPr>
        <w:t xml:space="preserve">ІІ. Принципи,  правила  та норми  етики </w:t>
      </w:r>
    </w:p>
    <w:p>
      <w:pPr>
        <w:pStyle w:val="NoSpacing"/>
        <w:jc w:val="center"/>
        <w:rPr>
          <w:sz w:val="28"/>
          <w:szCs w:val="28"/>
          <w:lang w:val="uk-UA"/>
        </w:rPr>
      </w:pPr>
      <w:r>
        <w:rPr>
          <w:rFonts w:cs="Times New Roman" w:ascii="Times New Roman" w:hAnsi="Times New Roman"/>
          <w:b/>
          <w:sz w:val="28"/>
          <w:szCs w:val="28"/>
          <w:lang w:val="uk-UA"/>
        </w:rPr>
        <w:t>академічної  доброчесності  ліцею</w:t>
      </w:r>
    </w:p>
    <w:p>
      <w:pPr>
        <w:pStyle w:val="No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lang w:val="uk-UA"/>
        </w:rPr>
      </w:pPr>
      <w:r>
        <w:rPr>
          <w:rFonts w:cs="Times New Roman" w:ascii="Times New Roman" w:hAnsi="Times New Roman"/>
          <w:sz w:val="28"/>
          <w:szCs w:val="28"/>
          <w:lang w:val="uk-UA"/>
        </w:rPr>
        <w:t>2.1.Академічна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pPr>
        <w:pStyle w:val="NoSpacing"/>
        <w:jc w:val="both"/>
        <w:rPr>
          <w:lang w:val="uk-UA"/>
        </w:rPr>
      </w:pPr>
      <w:r>
        <w:rPr>
          <w:rFonts w:cs="Times New Roman" w:ascii="Times New Roman" w:hAnsi="Times New Roman"/>
          <w:sz w:val="28"/>
          <w:szCs w:val="28"/>
          <w:lang w:val="uk-UA"/>
        </w:rPr>
        <w:t>2.2.Загальними  моральними  принципами,  якими  керуються  учасники освітнього  процесу,  є:</w:t>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lang w:val="uk-UA"/>
        </w:rPr>
      </w:pPr>
      <w:r>
        <w:rPr>
          <w:rFonts w:cs="Times New Roman" w:ascii="Times New Roman" w:hAnsi="Times New Roman"/>
          <w:sz w:val="28"/>
          <w:szCs w:val="28"/>
          <w:lang w:val="uk-UA"/>
        </w:rPr>
        <w:t>-</w:t>
      </w:r>
      <w:r>
        <w:rPr>
          <w:rFonts w:cs="Times New Roman" w:ascii="Times New Roman" w:hAnsi="Times New Roman"/>
          <w:b/>
          <w:i/>
          <w:iCs/>
          <w:sz w:val="28"/>
          <w:szCs w:val="28"/>
          <w:lang w:val="uk-UA"/>
        </w:rPr>
        <w:t xml:space="preserve">Принцип  законності. </w:t>
      </w:r>
      <w:r>
        <w:rPr>
          <w:rFonts w:cs="Times New Roman" w:ascii="Times New Roman" w:hAnsi="Times New Roman"/>
          <w:i/>
          <w:iCs/>
          <w:sz w:val="28"/>
          <w:szCs w:val="28"/>
          <w:lang w:val="uk-UA"/>
        </w:rPr>
        <w:t xml:space="preserve"> </w:t>
      </w:r>
      <w:r>
        <w:rPr>
          <w:rFonts w:cs="Times New Roman" w:ascii="Times New Roman" w:hAnsi="Times New Roman"/>
          <w:sz w:val="28"/>
          <w:szCs w:val="28"/>
          <w:lang w:val="uk-UA"/>
        </w:rPr>
        <w:t>У  своїй  діяльності  усі  учасники  освітнього процесу  мають  суворо  дотримуватися  законодавства,  а  також стимулювати  до  цього  інших.</w:t>
      </w:r>
    </w:p>
    <w:p>
      <w:pPr>
        <w:pStyle w:val="NoSpacing"/>
        <w:jc w:val="both"/>
        <w:rPr>
          <w:lang w:val="uk-UA"/>
        </w:rPr>
      </w:pPr>
      <w:r>
        <w:rPr>
          <w:rFonts w:cs="Times New Roman" w:ascii="Times New Roman" w:hAnsi="Times New Roman"/>
          <w:b/>
          <w:sz w:val="28"/>
          <w:szCs w:val="28"/>
          <w:lang w:val="uk-UA"/>
        </w:rPr>
        <w:t>-</w:t>
      </w:r>
      <w:r>
        <w:rPr>
          <w:rFonts w:cs="Times New Roman" w:ascii="Times New Roman" w:hAnsi="Times New Roman"/>
          <w:b/>
          <w:i/>
          <w:iCs/>
          <w:sz w:val="28"/>
          <w:szCs w:val="28"/>
          <w:lang w:val="uk-UA"/>
        </w:rPr>
        <w:t xml:space="preserve">Принцип  чесності  та  порядності. </w:t>
      </w:r>
      <w:r>
        <w:rPr>
          <w:rFonts w:cs="Times New Roman" w:ascii="Times New Roman" w:hAnsi="Times New Roman"/>
          <w:i/>
          <w:iCs/>
          <w:sz w:val="28"/>
          <w:szCs w:val="28"/>
          <w:lang w:val="uk-UA"/>
        </w:rPr>
        <w:t xml:space="preserve"> </w:t>
      </w:r>
      <w:r>
        <w:rPr>
          <w:rFonts w:cs="Times New Roman" w:ascii="Times New Roman" w:hAnsi="Times New Roman"/>
          <w:sz w:val="28"/>
          <w:szCs w:val="28"/>
          <w:lang w:val="uk-UA"/>
        </w:rPr>
        <w:t>У  освітній   діяльності,  в  науково- методичних  дослідженнях,  в  практичній  роботі  усі  учасники  освітнього процесу  зобов’язані  діяти  чесно,  бути   відвертими  і  порядними.</w:t>
      </w:r>
    </w:p>
    <w:p>
      <w:pPr>
        <w:pStyle w:val="NoSpacing"/>
        <w:jc w:val="both"/>
        <w:rPr>
          <w:lang w:val="uk-UA"/>
        </w:rPr>
      </w:pPr>
      <w:r>
        <w:rPr>
          <w:rFonts w:cs="Times New Roman" w:ascii="Times New Roman" w:hAnsi="Times New Roman"/>
          <w:b/>
          <w:sz w:val="28"/>
          <w:szCs w:val="28"/>
          <w:lang w:val="uk-UA"/>
        </w:rPr>
        <w:t>-</w:t>
      </w:r>
      <w:r>
        <w:rPr>
          <w:rFonts w:cs="Times New Roman" w:ascii="Times New Roman" w:hAnsi="Times New Roman"/>
          <w:b/>
          <w:i/>
          <w:iCs/>
          <w:sz w:val="28"/>
          <w:szCs w:val="28"/>
          <w:lang w:val="uk-UA"/>
        </w:rPr>
        <w:t xml:space="preserve">Принцип  справедливості. </w:t>
      </w:r>
      <w:r>
        <w:rPr>
          <w:rFonts w:cs="Times New Roman" w:ascii="Times New Roman" w:hAnsi="Times New Roman"/>
          <w:i/>
          <w:iCs/>
          <w:sz w:val="28"/>
          <w:szCs w:val="28"/>
          <w:lang w:val="uk-UA"/>
        </w:rPr>
        <w:t xml:space="preserve"> </w:t>
      </w:r>
      <w:r>
        <w:rPr>
          <w:rFonts w:cs="Times New Roman" w:ascii="Times New Roman" w:hAnsi="Times New Roman"/>
          <w:sz w:val="28"/>
          <w:szCs w:val="28"/>
          <w:lang w:val="uk-UA"/>
        </w:rPr>
        <w:t>У  взаємовідносинах   між   учасниками  освітнього  процесу  важливим  є  неупереджене  ставлення  один  до  одного, правильне  й  об’єктивне  оцінювання  результатів  навчальної,  дослідницької  та  трудової  діяльності.</w:t>
      </w:r>
    </w:p>
    <w:p>
      <w:pPr>
        <w:pStyle w:val="NoSpacing"/>
        <w:jc w:val="both"/>
        <w:rPr>
          <w:lang w:val="uk-UA"/>
        </w:rPr>
      </w:pPr>
      <w:r>
        <w:rPr>
          <w:rFonts w:cs="Times New Roman" w:ascii="Times New Roman" w:hAnsi="Times New Roman"/>
          <w:b/>
          <w:sz w:val="28"/>
          <w:szCs w:val="28"/>
          <w:lang w:val="uk-UA"/>
        </w:rPr>
        <w:t>-</w:t>
      </w:r>
      <w:r>
        <w:rPr>
          <w:rFonts w:cs="Times New Roman" w:ascii="Times New Roman" w:hAnsi="Times New Roman"/>
          <w:b/>
          <w:i/>
          <w:iCs/>
          <w:sz w:val="28"/>
          <w:szCs w:val="28"/>
          <w:lang w:val="uk-UA"/>
        </w:rPr>
        <w:t xml:space="preserve">Принцип  взаємної  довіри. </w:t>
      </w:r>
      <w:r>
        <w:rPr>
          <w:rFonts w:cs="Times New Roman" w:ascii="Times New Roman" w:hAnsi="Times New Roman"/>
          <w:i/>
          <w:iCs/>
          <w:sz w:val="28"/>
          <w:szCs w:val="28"/>
          <w:lang w:val="uk-UA"/>
        </w:rPr>
        <w:t xml:space="preserve"> </w:t>
      </w:r>
      <w:r>
        <w:rPr>
          <w:rFonts w:cs="Times New Roman" w:ascii="Times New Roman" w:hAnsi="Times New Roman"/>
          <w:sz w:val="28"/>
          <w:szCs w:val="28"/>
          <w:lang w:val="uk-UA"/>
        </w:rPr>
        <w:t>Атмосфера  довіри  заохочує  вільний  обмін ідеями та  інформацією,  сприяє  співпраці  та  ефективному  продукуванню новихідей.</w:t>
      </w:r>
    </w:p>
    <w:p>
      <w:pPr>
        <w:pStyle w:val="NoSpacing"/>
        <w:jc w:val="both"/>
        <w:rPr>
          <w:lang w:val="uk-UA"/>
        </w:rPr>
      </w:pPr>
      <w:r>
        <w:rPr>
          <w:rFonts w:cs="Times New Roman" w:ascii="Times New Roman" w:hAnsi="Times New Roman"/>
          <w:sz w:val="28"/>
          <w:szCs w:val="28"/>
          <w:lang w:val="uk-UA"/>
        </w:rPr>
        <w:t>-</w:t>
      </w:r>
      <w:r>
        <w:rPr>
          <w:rFonts w:cs="Times New Roman" w:ascii="Times New Roman" w:hAnsi="Times New Roman"/>
          <w:b/>
          <w:i/>
          <w:iCs/>
          <w:sz w:val="28"/>
          <w:szCs w:val="28"/>
          <w:lang w:val="uk-UA"/>
        </w:rPr>
        <w:t>Принцип  компетентності  й  професіоналізму.</w:t>
      </w:r>
      <w:r>
        <w:rPr>
          <w:rFonts w:cs="Times New Roman" w:ascii="Times New Roman" w:hAnsi="Times New Roman"/>
          <w:i/>
          <w:iCs/>
          <w:sz w:val="28"/>
          <w:szCs w:val="28"/>
          <w:lang w:val="uk-UA"/>
        </w:rPr>
        <w:t xml:space="preserve">  </w:t>
      </w:r>
      <w:r>
        <w:rPr>
          <w:rFonts w:cs="Times New Roman" w:ascii="Times New Roman" w:hAnsi="Times New Roman"/>
          <w:sz w:val="28"/>
          <w:szCs w:val="28"/>
          <w:lang w:val="uk-UA"/>
        </w:rPr>
        <w:t>Здобувачі  освіти  та педагоги  ліцею  зобов’язані  підтримувати  найвищий  рівень  компетентності у  навчанні  та  роботі,  підвищувати  свій  освітній  та науковий  рівень  як  форми  здійснення  принципу  «освіта  протягом  усього життя».</w:t>
      </w:r>
    </w:p>
    <w:p>
      <w:pPr>
        <w:pStyle w:val="NoSpacing"/>
        <w:jc w:val="both"/>
        <w:rPr>
          <w:lang w:val="uk-UA"/>
        </w:rPr>
      </w:pPr>
      <w:r>
        <w:rPr>
          <w:rFonts w:cs="Times New Roman" w:ascii="Times New Roman" w:hAnsi="Times New Roman"/>
          <w:b/>
          <w:sz w:val="28"/>
          <w:szCs w:val="28"/>
          <w:lang w:val="uk-UA"/>
        </w:rPr>
        <w:t>-</w:t>
      </w:r>
      <w:r>
        <w:rPr>
          <w:rFonts w:cs="Times New Roman" w:ascii="Times New Roman" w:hAnsi="Times New Roman"/>
          <w:b/>
          <w:i/>
          <w:iCs/>
          <w:sz w:val="28"/>
          <w:szCs w:val="28"/>
          <w:lang w:val="uk-UA"/>
        </w:rPr>
        <w:t>Принцип  відповідальності.</w:t>
      </w:r>
      <w:r>
        <w:rPr>
          <w:rFonts w:cs="Times New Roman" w:ascii="Times New Roman" w:hAnsi="Times New Roman"/>
          <w:i/>
          <w:iCs/>
          <w:sz w:val="28"/>
          <w:szCs w:val="28"/>
          <w:lang w:val="uk-UA"/>
        </w:rPr>
        <w:t xml:space="preserve">  </w:t>
      </w:r>
      <w:r>
        <w:rPr>
          <w:rFonts w:cs="Times New Roman" w:ascii="Times New Roman" w:hAnsi="Times New Roman"/>
          <w:sz w:val="28"/>
          <w:szCs w:val="28"/>
          <w:lang w:val="uk-UA"/>
        </w:rPr>
        <w:t>Учні   та  педагоги  ліцею   мають  право  брати  на  себе  відповідальність  за  результати   своєї  діяльності, виконувати  взяті  насебе  зобов’язання  і  бути  прикладом  для  інших.</w:t>
      </w:r>
    </w:p>
    <w:p>
      <w:pPr>
        <w:pStyle w:val="NoSpacing"/>
        <w:jc w:val="both"/>
        <w:rPr>
          <w:lang w:val="uk-UA"/>
        </w:rPr>
      </w:pPr>
      <w:r>
        <w:rPr>
          <w:rFonts w:cs="Times New Roman" w:ascii="Times New Roman" w:hAnsi="Times New Roman"/>
          <w:b/>
          <w:sz w:val="28"/>
          <w:szCs w:val="28"/>
          <w:lang w:val="uk-UA"/>
        </w:rPr>
        <w:t>-</w:t>
      </w:r>
      <w:r>
        <w:rPr>
          <w:rFonts w:cs="Times New Roman" w:ascii="Times New Roman" w:hAnsi="Times New Roman"/>
          <w:b/>
          <w:i/>
          <w:iCs/>
          <w:sz w:val="28"/>
          <w:szCs w:val="28"/>
          <w:lang w:val="uk-UA"/>
        </w:rPr>
        <w:t xml:space="preserve">Принцип  партнерства  й  взаємодопомоги. </w:t>
      </w:r>
      <w:r>
        <w:rPr>
          <w:rFonts w:cs="Times New Roman" w:ascii="Times New Roman" w:hAnsi="Times New Roman"/>
          <w:i/>
          <w:iCs/>
          <w:sz w:val="28"/>
          <w:szCs w:val="28"/>
          <w:lang w:val="uk-UA"/>
        </w:rPr>
        <w:t xml:space="preserve"> </w:t>
      </w:r>
      <w:r>
        <w:rPr>
          <w:rFonts w:cs="Times New Roman" w:ascii="Times New Roman" w:hAnsi="Times New Roman"/>
          <w:sz w:val="28"/>
          <w:szCs w:val="28"/>
          <w:lang w:val="uk-UA"/>
        </w:rPr>
        <w:t>З  метою  підвищення  якості навчальних  та  науково-дослідницьких  результатів  учасники  освітнього процесу  орієнтуються  на  партнерську  взаємодію.</w:t>
      </w:r>
    </w:p>
    <w:p>
      <w:pPr>
        <w:pStyle w:val="NoSpacing"/>
        <w:jc w:val="both"/>
        <w:rPr>
          <w:lang w:val="uk-UA"/>
        </w:rPr>
      </w:pPr>
      <w:r>
        <w:rPr>
          <w:rFonts w:cs="Times New Roman" w:ascii="Times New Roman" w:hAnsi="Times New Roman"/>
          <w:b/>
          <w:sz w:val="28"/>
          <w:szCs w:val="28"/>
          <w:lang w:val="uk-UA"/>
        </w:rPr>
        <w:t>-</w:t>
      </w:r>
      <w:r>
        <w:rPr>
          <w:rFonts w:cs="Times New Roman" w:ascii="Times New Roman" w:hAnsi="Times New Roman"/>
          <w:b/>
          <w:i/>
          <w:iCs/>
          <w:sz w:val="28"/>
          <w:szCs w:val="28"/>
          <w:lang w:val="uk-UA"/>
        </w:rPr>
        <w:t>Принцип  взаємоповаги .</w:t>
      </w:r>
      <w:r>
        <w:rPr>
          <w:rFonts w:cs="Times New Roman" w:ascii="Times New Roman" w:hAnsi="Times New Roman"/>
          <w:i/>
          <w:iCs/>
          <w:sz w:val="28"/>
          <w:szCs w:val="28"/>
          <w:lang w:val="uk-UA"/>
        </w:rPr>
        <w:t xml:space="preserve"> </w:t>
      </w:r>
      <w:r>
        <w:rPr>
          <w:rFonts w:cs="Times New Roman" w:ascii="Times New Roman" w:hAnsi="Times New Roman"/>
          <w:sz w:val="28"/>
          <w:szCs w:val="28"/>
          <w:lang w:val="uk-UA"/>
        </w:rPr>
        <w:t>Повага   в  освітньому  середовищі  має  бути взаємною,  виявлятися  як  до  інших, так  і до себе.  Варто  цінувати  і поважати  різноманітні,  а  іноді  й  протилежні  думки  та  ідеї.</w:t>
      </w:r>
    </w:p>
    <w:p>
      <w:pPr>
        <w:pStyle w:val="NoSpacing"/>
        <w:jc w:val="both"/>
        <w:rPr>
          <w:lang w:val="uk-UA"/>
        </w:rPr>
      </w:pPr>
      <w:r>
        <w:rPr>
          <w:rFonts w:cs="Times New Roman" w:ascii="Times New Roman" w:hAnsi="Times New Roman"/>
          <w:b/>
          <w:sz w:val="28"/>
          <w:szCs w:val="28"/>
          <w:lang w:val="uk-UA"/>
        </w:rPr>
        <w:t>-</w:t>
      </w:r>
      <w:r>
        <w:rPr>
          <w:rFonts w:cs="Times New Roman" w:ascii="Times New Roman" w:hAnsi="Times New Roman"/>
          <w:b/>
          <w:i/>
          <w:iCs/>
          <w:sz w:val="28"/>
          <w:szCs w:val="28"/>
          <w:lang w:val="uk-UA"/>
        </w:rPr>
        <w:t xml:space="preserve">Принцип  прозорості. </w:t>
      </w:r>
      <w:r>
        <w:rPr>
          <w:rFonts w:cs="Times New Roman" w:ascii="Times New Roman" w:hAnsi="Times New Roman"/>
          <w:i/>
          <w:iCs/>
          <w:sz w:val="28"/>
          <w:szCs w:val="28"/>
          <w:lang w:val="uk-UA"/>
        </w:rPr>
        <w:t xml:space="preserve"> </w:t>
      </w:r>
      <w:r>
        <w:rPr>
          <w:rFonts w:cs="Times New Roman" w:ascii="Times New Roman" w:hAnsi="Times New Roman"/>
          <w:sz w:val="28"/>
          <w:szCs w:val="28"/>
          <w:lang w:val="uk-UA"/>
        </w:rPr>
        <w:t>Щоб  уникнути  зловживань  посадовими  особами необхідно,  щоб  усі  процедури,  які  стосуються  освітньої,  господарської  та  фінансової  діяльності,  були  прозорими  і  нескладними.</w:t>
      </w:r>
    </w:p>
    <w:p>
      <w:pPr>
        <w:pStyle w:val="NoSpacing"/>
        <w:jc w:val="both"/>
        <w:rPr>
          <w:lang w:val="uk-UA"/>
        </w:rPr>
      </w:pPr>
      <w:r>
        <w:rPr>
          <w:rFonts w:cs="Times New Roman" w:ascii="Times New Roman" w:hAnsi="Times New Roman"/>
          <w:sz w:val="28"/>
          <w:szCs w:val="28"/>
          <w:lang w:val="uk-UA"/>
        </w:rPr>
        <w:t>2.3.Дотримання   академічної  доброчесності  педагогічними  працівниками передбачає:</w:t>
      </w:r>
    </w:p>
    <w:p>
      <w:pPr>
        <w:pStyle w:val="NoSpacing"/>
        <w:jc w:val="both"/>
        <w:rPr>
          <w:lang w:val="uk-UA"/>
        </w:rPr>
      </w:pPr>
      <w:r>
        <w:rPr>
          <w:rFonts w:cs="Times New Roman" w:ascii="Times New Roman" w:hAnsi="Times New Roman"/>
          <w:sz w:val="28"/>
          <w:szCs w:val="28"/>
          <w:lang w:val="uk-UA"/>
        </w:rPr>
        <w:t>-посилання  на  джерела  інформації  у  разі  використання  ідей,  розробок, тверджень,  відомостей;</w:t>
      </w:r>
    </w:p>
    <w:p>
      <w:pPr>
        <w:pStyle w:val="NoSpacing"/>
        <w:jc w:val="both"/>
        <w:rPr>
          <w:lang w:val="uk-UA"/>
        </w:rPr>
      </w:pPr>
      <w:r>
        <w:rPr>
          <w:rFonts w:cs="Times New Roman" w:ascii="Times New Roman" w:hAnsi="Times New Roman"/>
          <w:sz w:val="28"/>
          <w:szCs w:val="28"/>
          <w:lang w:val="uk-UA"/>
        </w:rPr>
        <w:t>-дотримання  норм  законодавства  про  авторське  право  і  суміжні  права;</w:t>
      </w:r>
    </w:p>
    <w:p>
      <w:pPr>
        <w:pStyle w:val="NoSpacing"/>
        <w:jc w:val="both"/>
        <w:rPr>
          <w:lang w:val="uk-UA"/>
        </w:rPr>
      </w:pPr>
      <w:r>
        <w:rPr>
          <w:rFonts w:cs="Times New Roman" w:ascii="Times New Roman" w:hAnsi="Times New Roman"/>
          <w:sz w:val="28"/>
          <w:szCs w:val="28"/>
          <w:lang w:val="uk-UA"/>
        </w:rPr>
        <w:t>-надання  достовірної  інформації  про  методики  і  результати   досліджень, джерела  використаної  інформації   та  власну  педагогічну  діяльність;</w:t>
      </w:r>
    </w:p>
    <w:p>
      <w:pPr>
        <w:pStyle w:val="NoSpacing"/>
        <w:jc w:val="both"/>
        <w:rPr>
          <w:lang w:val="uk-UA"/>
        </w:rPr>
      </w:pPr>
      <w:r>
        <w:rPr>
          <w:rFonts w:cs="Times New Roman" w:ascii="Times New Roman" w:hAnsi="Times New Roman"/>
          <w:sz w:val="28"/>
          <w:szCs w:val="28"/>
          <w:lang w:val="uk-UA"/>
        </w:rPr>
        <w:t>-контроль  за  дотриманням  академічної  доброчесності  здобувачами  освіти;</w:t>
      </w:r>
    </w:p>
    <w:p>
      <w:pPr>
        <w:pStyle w:val="NoSpacing"/>
        <w:jc w:val="both"/>
        <w:rPr>
          <w:lang w:val="uk-UA"/>
        </w:rPr>
      </w:pPr>
      <w:r>
        <w:rPr>
          <w:rFonts w:cs="Times New Roman" w:ascii="Times New Roman" w:hAnsi="Times New Roman"/>
          <w:sz w:val="28"/>
          <w:szCs w:val="28"/>
          <w:lang w:val="uk-UA"/>
        </w:rPr>
        <w:t>-об’єктивне  оцінювання  результатів  навчання.</w:t>
      </w:r>
    </w:p>
    <w:p>
      <w:pPr>
        <w:pStyle w:val="NoSpacing"/>
        <w:jc w:val="both"/>
        <w:rPr>
          <w:lang w:val="uk-UA"/>
        </w:rPr>
      </w:pPr>
      <w:r>
        <w:rPr>
          <w:rFonts w:cs="Times New Roman" w:ascii="Times New Roman" w:hAnsi="Times New Roman"/>
          <w:sz w:val="28"/>
          <w:szCs w:val="28"/>
          <w:lang w:val="uk-UA"/>
        </w:rPr>
        <w:t>2.4.Дотримання  академічної  доброчесності  здобувачами  освіти  передбачає:</w:t>
      </w:r>
    </w:p>
    <w:p>
      <w:pPr>
        <w:pStyle w:val="NoSpacing"/>
        <w:jc w:val="both"/>
        <w:rPr>
          <w:lang w:val="uk-UA"/>
        </w:rPr>
      </w:pPr>
      <w:r>
        <w:rPr>
          <w:rFonts w:cs="Times New Roman" w:ascii="Times New Roman" w:hAnsi="Times New Roman"/>
          <w:sz w:val="28"/>
          <w:szCs w:val="28"/>
          <w:lang w:val="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pPr>
        <w:pStyle w:val="NoSpacing"/>
        <w:jc w:val="both"/>
        <w:rPr>
          <w:lang w:val="uk-UA"/>
        </w:rPr>
      </w:pPr>
      <w:r>
        <w:rPr>
          <w:rFonts w:cs="Times New Roman" w:ascii="Times New Roman" w:hAnsi="Times New Roman"/>
          <w:sz w:val="28"/>
          <w:szCs w:val="28"/>
          <w:lang w:val="uk-UA"/>
        </w:rPr>
        <w:t>-посилання  на  джерела  інформації  у  разі  використання  ідей,  розробок, тверджень,  відомостей;</w:t>
      </w:r>
    </w:p>
    <w:p>
      <w:pPr>
        <w:pStyle w:val="NoSpacing"/>
        <w:jc w:val="both"/>
        <w:rPr>
          <w:lang w:val="uk-UA"/>
        </w:rPr>
      </w:pPr>
      <w:r>
        <w:rPr>
          <w:rFonts w:cs="Times New Roman" w:ascii="Times New Roman" w:hAnsi="Times New Roman"/>
          <w:sz w:val="28"/>
          <w:szCs w:val="28"/>
          <w:lang w:val="uk-UA"/>
        </w:rPr>
        <w:t>-дотримання  норм  законодавства  про  авторське  право  і  суміжні  права;</w:t>
      </w:r>
    </w:p>
    <w:p>
      <w:pPr>
        <w:pStyle w:val="NoSpacing"/>
        <w:jc w:val="both"/>
        <w:rPr>
          <w:lang w:val="uk-UA"/>
        </w:rPr>
      </w:pPr>
      <w:r>
        <w:rPr>
          <w:rFonts w:cs="Times New Roman" w:ascii="Times New Roman" w:hAnsi="Times New Roman"/>
          <w:sz w:val="28"/>
          <w:szCs w:val="28"/>
          <w:lang w:val="uk-UA"/>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pPr>
        <w:pStyle w:val="NoSpacing"/>
        <w:jc w:val="both"/>
        <w:rPr>
          <w:lang w:val="uk-UA"/>
        </w:rPr>
      </w:pPr>
      <w:r>
        <w:rPr>
          <w:rFonts w:cs="Times New Roman" w:ascii="Times New Roman" w:hAnsi="Times New Roman"/>
          <w:sz w:val="28"/>
          <w:szCs w:val="28"/>
          <w:lang w:val="uk-UA"/>
        </w:rPr>
        <w:t xml:space="preserve">2.5.Порушенням  академічної  доброчесності  вважається: </w:t>
      </w:r>
    </w:p>
    <w:p>
      <w:pPr>
        <w:pStyle w:val="NoSpacing"/>
        <w:jc w:val="both"/>
        <w:rPr>
          <w:lang w:val="uk-UA"/>
        </w:rPr>
      </w:pPr>
      <w:r>
        <w:rPr>
          <w:rFonts w:cs="Times New Roman" w:ascii="Times New Roman" w:hAnsi="Times New Roman"/>
          <w:b/>
          <w:i/>
          <w:iCs/>
          <w:sz w:val="28"/>
          <w:szCs w:val="28"/>
          <w:lang w:val="uk-UA"/>
        </w:rPr>
        <w:t>академічний  плагіат</w:t>
      </w:r>
      <w:r>
        <w:rPr>
          <w:rFonts w:cs="Times New Roman" w:ascii="Times New Roman" w:hAnsi="Times New Roman"/>
          <w:i/>
          <w:iCs/>
          <w:sz w:val="28"/>
          <w:szCs w:val="28"/>
          <w:lang w:val="uk-UA"/>
        </w:rPr>
        <w:t xml:space="preserve">  </w:t>
      </w:r>
      <w:r>
        <w:rPr>
          <w:rFonts w:cs="Times New Roman" w:ascii="Times New Roman" w:hAnsi="Times New Roman"/>
          <w:sz w:val="28"/>
          <w:szCs w:val="28"/>
          <w:lang w:val="uk-UA"/>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pPr>
        <w:pStyle w:val="NoSpacing"/>
        <w:jc w:val="both"/>
        <w:rPr>
          <w:lang w:val="uk-UA"/>
        </w:rPr>
      </w:pPr>
      <w:r>
        <w:rPr>
          <w:rFonts w:cs="Times New Roman" w:ascii="Times New Roman" w:hAnsi="Times New Roman"/>
          <w:b/>
          <w:i/>
          <w:iCs/>
          <w:sz w:val="28"/>
          <w:szCs w:val="28"/>
          <w:lang w:val="uk-UA"/>
        </w:rPr>
        <w:t xml:space="preserve">самоплагіат  </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 xml:space="preserve"> оприлюднення  (частково  або  повністю)  власних  раніше опублікованих  наукових  результатів  як  нових  наукових  результатів;</w:t>
      </w:r>
    </w:p>
    <w:p>
      <w:pPr>
        <w:pStyle w:val="NoSpacing"/>
        <w:jc w:val="both"/>
        <w:rPr>
          <w:lang w:val="uk-UA"/>
        </w:rPr>
      </w:pPr>
      <w:r>
        <w:rPr>
          <w:rFonts w:cs="Times New Roman" w:ascii="Times New Roman" w:hAnsi="Times New Roman"/>
          <w:b/>
          <w:i/>
          <w:iCs/>
          <w:sz w:val="28"/>
          <w:szCs w:val="28"/>
          <w:lang w:val="uk-UA"/>
        </w:rPr>
        <w:t xml:space="preserve">фабрикація  </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вигадування  даних  чи  фактів,  що  використовуються  в освітньому  процесі  або  наукових  дослідженнях;</w:t>
      </w:r>
    </w:p>
    <w:p>
      <w:pPr>
        <w:pStyle w:val="NoSpacing"/>
        <w:jc w:val="both"/>
        <w:rPr>
          <w:lang w:val="uk-UA"/>
        </w:rPr>
      </w:pPr>
      <w:r>
        <w:rPr>
          <w:rFonts w:cs="Times New Roman" w:ascii="Times New Roman" w:hAnsi="Times New Roman"/>
          <w:b/>
          <w:i/>
          <w:iCs/>
          <w:sz w:val="28"/>
          <w:szCs w:val="28"/>
          <w:lang w:val="uk-UA"/>
        </w:rPr>
        <w:t xml:space="preserve">фальсифікація  </w:t>
      </w:r>
      <w:r>
        <w:rPr>
          <w:rFonts w:cs="Times New Roman" w:ascii="Times New Roman" w:hAnsi="Times New Roman"/>
          <w:sz w:val="28"/>
          <w:szCs w:val="28"/>
          <w:lang w:val="uk-UA"/>
        </w:rPr>
        <w:t>-  свідома  зміна  чи  модифікація  вже  наявних  даних,  що стосуються  освітнього  процесу  чи  наукових  досліджень;</w:t>
      </w:r>
    </w:p>
    <w:p>
      <w:pPr>
        <w:pStyle w:val="NoSpacing"/>
        <w:jc w:val="both"/>
        <w:rPr>
          <w:lang w:val="uk-UA"/>
        </w:rPr>
      </w:pPr>
      <w:r>
        <w:rPr>
          <w:rFonts w:cs="Times New Roman" w:ascii="Times New Roman" w:hAnsi="Times New Roman"/>
          <w:b/>
          <w:i/>
          <w:iCs/>
          <w:sz w:val="28"/>
          <w:szCs w:val="28"/>
          <w:lang w:val="uk-UA"/>
        </w:rPr>
        <w:t xml:space="preserve">списування  </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 xml:space="preserve">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pPr>
        <w:pStyle w:val="NoSpacing"/>
        <w:jc w:val="both"/>
        <w:rPr>
          <w:lang w:val="uk-UA"/>
        </w:rPr>
      </w:pPr>
      <w:r>
        <w:rPr>
          <w:rFonts w:cs="Times New Roman" w:ascii="Times New Roman" w:hAnsi="Times New Roman"/>
          <w:b/>
          <w:i/>
          <w:iCs/>
          <w:sz w:val="28"/>
          <w:szCs w:val="28"/>
          <w:lang w:val="uk-UA"/>
        </w:rPr>
        <w:t xml:space="preserve">обман  </w:t>
      </w:r>
      <w:r>
        <w:rPr>
          <w:rFonts w:cs="Times New Roman" w:ascii="Times New Roman" w:hAnsi="Times New Roman"/>
          <w:sz w:val="28"/>
          <w:szCs w:val="28"/>
          <w:lang w:val="uk-UA"/>
        </w:rPr>
        <w:t>-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pPr>
        <w:pStyle w:val="NoSpacing"/>
        <w:jc w:val="both"/>
        <w:rPr>
          <w:lang w:val="uk-UA"/>
        </w:rPr>
      </w:pPr>
      <w:r>
        <w:rPr>
          <w:rFonts w:cs="Times New Roman" w:ascii="Times New Roman" w:hAnsi="Times New Roman"/>
          <w:b/>
          <w:i/>
          <w:iCs/>
          <w:sz w:val="28"/>
          <w:szCs w:val="28"/>
          <w:lang w:val="uk-UA"/>
        </w:rPr>
        <w:t>хабарництво</w:t>
      </w:r>
      <w:r>
        <w:rPr>
          <w:rFonts w:cs="Times New Roman" w:ascii="Times New Roman" w:hAnsi="Times New Roman"/>
          <w:i/>
          <w:iCs/>
          <w:sz w:val="28"/>
          <w:szCs w:val="28"/>
          <w:lang w:val="uk-UA"/>
        </w:rPr>
        <w:t xml:space="preserve">  </w:t>
      </w:r>
      <w:r>
        <w:rPr>
          <w:rFonts w:cs="Times New Roman" w:ascii="Times New Roman" w:hAnsi="Times New Roman"/>
          <w:sz w:val="28"/>
          <w:szCs w:val="28"/>
          <w:lang w:val="uk-UA"/>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pPr>
        <w:pStyle w:val="NoSpacing"/>
        <w:jc w:val="both"/>
        <w:rPr>
          <w:lang w:val="uk-UA"/>
        </w:rPr>
      </w:pPr>
      <w:r>
        <w:rPr>
          <w:rFonts w:cs="Times New Roman" w:ascii="Times New Roman" w:hAnsi="Times New Roman"/>
          <w:b/>
          <w:i/>
          <w:iCs/>
          <w:sz w:val="28"/>
          <w:szCs w:val="28"/>
          <w:lang w:val="uk-UA"/>
        </w:rPr>
        <w:t xml:space="preserve">необ’єктивне  оцінювання </w:t>
      </w:r>
      <w:r>
        <w:rPr>
          <w:rFonts w:cs="Times New Roman" w:ascii="Times New Roman" w:hAnsi="Times New Roman"/>
          <w:i/>
          <w:iCs/>
          <w:sz w:val="28"/>
          <w:szCs w:val="28"/>
          <w:lang w:val="uk-UA"/>
        </w:rPr>
        <w:t xml:space="preserve"> </w:t>
      </w:r>
      <w:r>
        <w:rPr>
          <w:rFonts w:cs="Times New Roman" w:ascii="Times New Roman" w:hAnsi="Times New Roman"/>
          <w:sz w:val="28"/>
          <w:szCs w:val="28"/>
          <w:lang w:val="uk-UA"/>
        </w:rPr>
        <w:t>-  свідоме  завищення  або  заниження  оцінки результатів  навчання  здобувачів  освіти.</w:t>
      </w:r>
    </w:p>
    <w:p>
      <w:pPr>
        <w:pStyle w:val="NoSpacing"/>
        <w:jc w:val="both"/>
        <w:rPr>
          <w:lang w:val="uk-UA"/>
        </w:rPr>
      </w:pPr>
      <w:r>
        <w:rPr>
          <w:rFonts w:cs="Times New Roman" w:ascii="Times New Roman" w:hAnsi="Times New Roman"/>
          <w:sz w:val="28"/>
          <w:szCs w:val="28"/>
          <w:lang w:val="uk-UA"/>
        </w:rPr>
        <w:t>2.6.Академічна  доброчесність  забезпечуються:</w:t>
      </w:r>
    </w:p>
    <w:p>
      <w:pPr>
        <w:pStyle w:val="NoSpacing"/>
        <w:jc w:val="both"/>
        <w:rPr>
          <w:lang w:val="uk-UA"/>
        </w:rPr>
      </w:pPr>
      <w:r>
        <w:rPr>
          <w:rFonts w:cs="Times New Roman" w:ascii="Times New Roman" w:hAnsi="Times New Roman"/>
          <w:sz w:val="28"/>
          <w:szCs w:val="28"/>
          <w:lang w:val="uk-UA"/>
        </w:rPr>
        <w:t>2.6.1. учасниками  освітнього  процесу  шляхом:</w:t>
      </w:r>
    </w:p>
    <w:p>
      <w:pPr>
        <w:pStyle w:val="NoSpacing"/>
        <w:jc w:val="both"/>
        <w:rPr>
          <w:lang w:val="uk-UA"/>
        </w:rPr>
      </w:pPr>
      <w:r>
        <w:rPr>
          <w:rFonts w:cs="Times New Roman" w:ascii="Times New Roman" w:hAnsi="Times New Roman"/>
          <w:sz w:val="28"/>
          <w:szCs w:val="28"/>
          <w:lang w:val="uk-UA"/>
        </w:rPr>
        <w:t>- дотримання  Конвенції  ООН  «Про  права  дитини»,  Конституції,  Законів України;</w:t>
      </w:r>
    </w:p>
    <w:p>
      <w:pPr>
        <w:pStyle w:val="NoSpacing"/>
        <w:jc w:val="both"/>
        <w:rPr>
          <w:lang w:val="uk-UA"/>
        </w:rPr>
      </w:pPr>
      <w:r>
        <w:rPr>
          <w:rFonts w:cs="Times New Roman" w:ascii="Times New Roman" w:hAnsi="Times New Roman"/>
          <w:sz w:val="28"/>
          <w:szCs w:val="28"/>
          <w:lang w:val="uk-UA"/>
        </w:rPr>
        <w:t>- утвердження  позитивного  іміджу  ліцею ,  примноження  його традицій;</w:t>
      </w:r>
    </w:p>
    <w:p>
      <w:pPr>
        <w:pStyle w:val="NoSpacing"/>
        <w:jc w:val="both"/>
        <w:rPr>
          <w:lang w:val="uk-UA"/>
        </w:rPr>
      </w:pPr>
      <w:r>
        <w:rPr>
          <w:rFonts w:cs="Times New Roman" w:ascii="Times New Roman" w:hAnsi="Times New Roman"/>
          <w:sz w:val="28"/>
          <w:szCs w:val="28"/>
          <w:lang w:val="uk-UA"/>
        </w:rPr>
        <w:t>- дотримання  етичних  норм  спілкування  на  засадах  партнерства, взаємоповаги,  толерантності  стосунків;</w:t>
      </w:r>
    </w:p>
    <w:p>
      <w:pPr>
        <w:pStyle w:val="NoSpacing"/>
        <w:jc w:val="both"/>
        <w:rPr>
          <w:lang w:val="uk-UA"/>
        </w:rPr>
      </w:pPr>
      <w:r>
        <w:rPr>
          <w:rFonts w:cs="Times New Roman" w:ascii="Times New Roman" w:hAnsi="Times New Roman"/>
          <w:sz w:val="28"/>
          <w:szCs w:val="28"/>
          <w:lang w:val="uk-UA"/>
        </w:rPr>
        <w:t>-запобігання  корупції,  хабарництву;</w:t>
      </w:r>
    </w:p>
    <w:p>
      <w:pPr>
        <w:pStyle w:val="NoSpacing"/>
        <w:jc w:val="both"/>
        <w:rPr>
          <w:lang w:val="uk-UA"/>
        </w:rPr>
      </w:pPr>
      <w:r>
        <w:rPr>
          <w:rFonts w:cs="Times New Roman" w:ascii="Times New Roman" w:hAnsi="Times New Roman"/>
          <w:sz w:val="28"/>
          <w:szCs w:val="28"/>
          <w:lang w:val="uk-UA"/>
        </w:rPr>
        <w:t>- збереження,  поліпшення  та  раціонального  використання  навчально-матеріальної  бази  ліцею;</w:t>
      </w:r>
    </w:p>
    <w:p>
      <w:pPr>
        <w:pStyle w:val="NoSpacing"/>
        <w:jc w:val="both"/>
        <w:rPr>
          <w:lang w:val="uk-UA"/>
        </w:rPr>
      </w:pPr>
      <w:r>
        <w:rPr>
          <w:rFonts w:cs="Times New Roman" w:ascii="Times New Roman" w:hAnsi="Times New Roman"/>
          <w:sz w:val="28"/>
          <w:szCs w:val="28"/>
          <w:lang w:val="uk-UA"/>
        </w:rPr>
        <w:t>- дотримання  спеціальних  законів  за  порушення  академічної доброчесності  та  даного  Положення,  зокрема,  посилання  на  джерела інформації  у  разі  використання  ідей,  тверджень,  відомостей;</w:t>
      </w:r>
    </w:p>
    <w:p>
      <w:pPr>
        <w:pStyle w:val="NoSpacing"/>
        <w:jc w:val="both"/>
        <w:rPr>
          <w:lang w:val="uk-UA"/>
        </w:rPr>
      </w:pPr>
      <w:r>
        <w:rPr>
          <w:rFonts w:cs="Times New Roman" w:ascii="Times New Roman" w:hAnsi="Times New Roman"/>
          <w:sz w:val="28"/>
          <w:szCs w:val="28"/>
          <w:lang w:val="uk-UA"/>
        </w:rPr>
        <w:t>- дотримання  норм  про  авторські  права;</w:t>
      </w:r>
    </w:p>
    <w:p>
      <w:pPr>
        <w:pStyle w:val="NoSpacing"/>
        <w:jc w:val="both"/>
        <w:rPr>
          <w:lang w:val="uk-UA"/>
        </w:rPr>
      </w:pPr>
      <w:r>
        <w:rPr>
          <w:rFonts w:cs="Times New Roman" w:ascii="Times New Roman" w:hAnsi="Times New Roman"/>
          <w:sz w:val="28"/>
          <w:szCs w:val="28"/>
          <w:lang w:val="uk-UA"/>
        </w:rPr>
        <w:t>- надання  правдивої  інформації  про  результати  власної  навчальної (наукової,  творчої)  діяльності;</w:t>
      </w:r>
    </w:p>
    <w:p>
      <w:pPr>
        <w:pStyle w:val="NoSpacing"/>
        <w:jc w:val="both"/>
        <w:rPr>
          <w:lang w:val="uk-UA"/>
        </w:rPr>
      </w:pPr>
      <w:r>
        <w:rPr>
          <w:rFonts w:cs="Times New Roman" w:ascii="Times New Roman" w:hAnsi="Times New Roman"/>
          <w:sz w:val="28"/>
          <w:szCs w:val="28"/>
          <w:lang w:val="uk-UA"/>
        </w:rPr>
        <w:t>- невідворотності  відповідальності  з  підстав  та  в  порядку,  визначених відповідно  Законом  України  «Про  освіту»  та  іншими  спеціальними законами.</w:t>
      </w:r>
    </w:p>
    <w:p>
      <w:pPr>
        <w:pStyle w:val="NoSpacing"/>
        <w:jc w:val="both"/>
        <w:rPr>
          <w:lang w:val="uk-UA"/>
        </w:rPr>
      </w:pPr>
      <w:r>
        <w:rPr>
          <w:rFonts w:cs="Times New Roman" w:ascii="Times New Roman" w:hAnsi="Times New Roman"/>
          <w:sz w:val="28"/>
          <w:szCs w:val="28"/>
          <w:lang w:val="uk-UA"/>
        </w:rPr>
        <w:t>2.6.2. здобувачами  освіти  шляхом:</w:t>
      </w:r>
    </w:p>
    <w:p>
      <w:pPr>
        <w:pStyle w:val="NoSpacing"/>
        <w:jc w:val="both"/>
        <w:rPr>
          <w:lang w:val="uk-UA"/>
        </w:rPr>
      </w:pPr>
      <w:r>
        <w:rPr>
          <w:rFonts w:cs="Times New Roman" w:ascii="Times New Roman" w:hAnsi="Times New Roman"/>
          <w:sz w:val="28"/>
          <w:szCs w:val="28"/>
          <w:lang w:val="uk-UA"/>
        </w:rPr>
        <w:t xml:space="preserve">- самостійного  виконання  дослідницьких  робіт  під  керівництвом  педагога,  </w:t>
      </w:r>
    </w:p>
    <w:p>
      <w:pPr>
        <w:pStyle w:val="NoSpacing"/>
        <w:jc w:val="both"/>
        <w:rPr>
          <w:lang w:val="uk-UA"/>
        </w:rPr>
      </w:pPr>
      <w:r>
        <w:rPr>
          <w:rFonts w:cs="Times New Roman" w:ascii="Times New Roman" w:hAnsi="Times New Roman"/>
          <w:sz w:val="28"/>
          <w:szCs w:val="28"/>
          <w:lang w:val="uk-UA"/>
        </w:rPr>
        <w:t>Окрім  опрацювання  інформаційних  джерел;</w:t>
      </w:r>
    </w:p>
    <w:p>
      <w:pPr>
        <w:pStyle w:val="NoSpacing"/>
        <w:jc w:val="both"/>
        <w:rPr>
          <w:lang w:val="uk-UA"/>
        </w:rPr>
      </w:pPr>
      <w:r>
        <w:rPr>
          <w:rFonts w:cs="Times New Roman" w:ascii="Times New Roman" w:hAnsi="Times New Roman"/>
          <w:sz w:val="28"/>
          <w:szCs w:val="28"/>
          <w:lang w:val="uk-UA"/>
        </w:rPr>
        <w:t>- самостійної  участі  у  конкурсах,  акціях  під  керівництвом  педагогів особистою  присутністю  на  всіх  заняттях,  окрім  випадків,  викликаних поважними  причинами.</w:t>
      </w:r>
    </w:p>
    <w:p>
      <w:pPr>
        <w:pStyle w:val="NoSpacing"/>
        <w:jc w:val="both"/>
        <w:rPr>
          <w:lang w:val="uk-UA"/>
        </w:rPr>
      </w:pPr>
      <w:r>
        <w:rPr>
          <w:rFonts w:cs="Times New Roman" w:ascii="Times New Roman" w:hAnsi="Times New Roman"/>
          <w:sz w:val="28"/>
          <w:szCs w:val="28"/>
          <w:lang w:val="uk-UA"/>
        </w:rPr>
        <w:t>2.6.3. педагогічними  працівниками  шляхом:</w:t>
      </w:r>
    </w:p>
    <w:p>
      <w:pPr>
        <w:pStyle w:val="NoSpacing"/>
        <w:jc w:val="both"/>
        <w:rPr>
          <w:lang w:val="uk-UA"/>
        </w:rPr>
      </w:pPr>
      <w:r>
        <w:rPr>
          <w:rFonts w:cs="Times New Roman" w:ascii="Times New Roman" w:hAnsi="Times New Roman"/>
          <w:sz w:val="28"/>
          <w:szCs w:val="28"/>
          <w:lang w:val="uk-UA"/>
        </w:rPr>
        <w:t>- впровадженням  освітньої  діяльності  з  практичним  використанням інноваційних  здобутків  в  галузі  освіти;</w:t>
      </w:r>
    </w:p>
    <w:p>
      <w:pPr>
        <w:pStyle w:val="NoSpacing"/>
        <w:jc w:val="both"/>
        <w:rPr>
          <w:lang w:val="uk-UA"/>
        </w:rPr>
      </w:pPr>
      <w:r>
        <w:rPr>
          <w:rFonts w:cs="Times New Roman" w:ascii="Times New Roman" w:hAnsi="Times New Roman"/>
          <w:sz w:val="28"/>
          <w:szCs w:val="28"/>
          <w:lang w:val="uk-UA"/>
        </w:rPr>
        <w:t>- обов’язкової  присутності,  активної  участі  на  засіданнях  педагогічної ради  та  колегіальної  відповідальності  за  прийняті  управлінські  рішення;</w:t>
      </w:r>
    </w:p>
    <w:p>
      <w:pPr>
        <w:pStyle w:val="NoSpacing"/>
        <w:jc w:val="both"/>
        <w:rPr>
          <w:lang w:val="uk-UA"/>
        </w:rPr>
      </w:pPr>
      <w:r>
        <w:rPr>
          <w:rFonts w:cs="Times New Roman" w:ascii="Times New Roman" w:hAnsi="Times New Roman"/>
          <w:sz w:val="28"/>
          <w:szCs w:val="28"/>
          <w:lang w:val="uk-UA"/>
        </w:rPr>
        <w:t>- незалежності  професійної  діяльності  від  політичних  партій,  громадських і  релігійних  організацій;</w:t>
      </w:r>
    </w:p>
    <w:p>
      <w:pPr>
        <w:pStyle w:val="NoSpacing"/>
        <w:jc w:val="both"/>
        <w:rPr>
          <w:lang w:val="uk-UA"/>
        </w:rPr>
      </w:pPr>
      <w:r>
        <w:rPr>
          <w:rFonts w:cs="Times New Roman" w:ascii="Times New Roman" w:hAnsi="Times New Roman"/>
          <w:sz w:val="28"/>
          <w:szCs w:val="28"/>
          <w:lang w:val="uk-UA"/>
        </w:rPr>
        <w:t>- підвищення  професійного  рівня  шляхом  саморозвитку  і самовдосконалення,  проходження  вчасно  курсової  підготовки;</w:t>
      </w:r>
    </w:p>
    <w:p>
      <w:pPr>
        <w:pStyle w:val="NoSpacing"/>
        <w:jc w:val="both"/>
        <w:rPr>
          <w:lang w:val="uk-UA"/>
        </w:rPr>
      </w:pPr>
      <w:r>
        <w:rPr>
          <w:rFonts w:cs="Times New Roman" w:ascii="Times New Roman" w:hAnsi="Times New Roman"/>
          <w:sz w:val="28"/>
          <w:szCs w:val="28"/>
          <w:lang w:val="uk-UA"/>
        </w:rPr>
        <w:t>- дотримання  правил  внутрішнього   розпорядку,  трудової  дисципліни, корпоративної  етики;</w:t>
      </w:r>
    </w:p>
    <w:p>
      <w:pPr>
        <w:pStyle w:val="NoSpacing"/>
        <w:jc w:val="both"/>
        <w:rPr>
          <w:lang w:val="uk-UA"/>
        </w:rPr>
      </w:pPr>
      <w:r>
        <w:rPr>
          <w:rFonts w:cs="Times New Roman" w:ascii="Times New Roman" w:hAnsi="Times New Roman"/>
          <w:sz w:val="28"/>
          <w:szCs w:val="28"/>
          <w:lang w:val="uk-UA"/>
        </w:rPr>
        <w:t>-об’єктивного  і  неупередженого  оцінювання  результатів  навчання  здобувачів  освіти;</w:t>
      </w:r>
    </w:p>
    <w:p>
      <w:pPr>
        <w:pStyle w:val="NoSpacing"/>
        <w:jc w:val="both"/>
        <w:rPr>
          <w:lang w:val="uk-UA"/>
        </w:rPr>
      </w:pPr>
      <w:r>
        <w:rPr>
          <w:rFonts w:cs="Times New Roman" w:ascii="Times New Roman" w:hAnsi="Times New Roman"/>
          <w:sz w:val="28"/>
          <w:szCs w:val="28"/>
          <w:lang w:val="uk-UA"/>
        </w:rPr>
        <w:t>-здійснення  контролю  за  дотриманням   академічної  доброчесності здобувачами  освіти;</w:t>
      </w:r>
    </w:p>
    <w:p>
      <w:pPr>
        <w:pStyle w:val="NoSpacing"/>
        <w:jc w:val="both"/>
        <w:rPr>
          <w:lang w:val="uk-UA"/>
        </w:rPr>
      </w:pPr>
      <w:r>
        <w:rPr>
          <w:rFonts w:cs="Times New Roman" w:ascii="Times New Roman" w:hAnsi="Times New Roman"/>
          <w:sz w:val="28"/>
          <w:szCs w:val="28"/>
          <w:lang w:val="uk-UA"/>
        </w:rPr>
        <w:t>- інформування  здобувачів  освіти  про  типові  порушення  академічної доброчесності  та  види  відповідальності  за  її  порушення.</w:t>
      </w:r>
    </w:p>
    <w:p>
      <w:pPr>
        <w:pStyle w:val="NoSpacing"/>
        <w:jc w:val="both"/>
        <w:rPr>
          <w:lang w:val="uk-UA"/>
        </w:rPr>
      </w:pPr>
      <w:r>
        <w:rPr>
          <w:rFonts w:cs="Times New Roman" w:ascii="Times New Roman" w:hAnsi="Times New Roman"/>
          <w:sz w:val="28"/>
          <w:szCs w:val="28"/>
          <w:lang w:val="uk-UA"/>
        </w:rPr>
        <w:t>2.7. Кожен  член  освітньої   спільноти  наділений   правом   вільно  обирати свою  громадянську  позицію,  яка  проголошується  відкрито  при обговоренні  рішень  та  внутрішніх  документів.</w:t>
      </w:r>
    </w:p>
    <w:p>
      <w:pPr>
        <w:pStyle w:val="NoSpacing"/>
        <w:jc w:val="both"/>
        <w:rPr>
          <w:lang w:val="uk-UA"/>
        </w:rPr>
      </w:pPr>
      <w:r>
        <w:rPr>
          <w:rFonts w:cs="Times New Roman" w:ascii="Times New Roman" w:hAnsi="Times New Roman"/>
          <w:sz w:val="28"/>
          <w:szCs w:val="28"/>
          <w:lang w:val="uk-UA"/>
        </w:rPr>
        <w:t xml:space="preserve">2.8. Офіційне  висвітлення  діяльності  закладу  та  напрямів  його  розвитку може  здійснювати  директор ,  або  інша  особа  за  його  дорученням. </w:t>
      </w:r>
    </w:p>
    <w:p>
      <w:pPr>
        <w:pStyle w:val="NoSpacing"/>
        <w:jc w:val="both"/>
        <w:rPr>
          <w:lang w:val="uk-UA"/>
        </w:rPr>
      </w:pPr>
      <w:r>
        <w:rPr>
          <w:rFonts w:cs="Times New Roman" w:ascii="Times New Roman" w:hAnsi="Times New Roman"/>
          <w:sz w:val="28"/>
          <w:szCs w:val="28"/>
          <w:lang w:val="uk-UA"/>
        </w:rPr>
        <w:t>2.9. У разі,  якщо  відбулося  розповсюдження  інформації,  яка  є неправдивою,  викладеною  з  перекрученням  фактів,  наклепницькою, ображає  людину,  або  може  завдати  іншої  серйозної  шкоди  ліцею , особа, яка  до  цього  причетна,  має  зробити  все  можливе,  щоб  спростувати викривлену  інформацію,  зменшити  обсяг  завданої  шкоди.</w:t>
      </w:r>
    </w:p>
    <w:p>
      <w:pPr>
        <w:pStyle w:val="NoSpacing"/>
        <w:jc w:val="both"/>
        <w:rPr>
          <w:lang w:val="uk-UA"/>
        </w:rPr>
      </w:pPr>
      <w:r>
        <w:rPr>
          <w:rFonts w:cs="Times New Roman" w:ascii="Times New Roman" w:hAnsi="Times New Roman"/>
          <w:sz w:val="28"/>
          <w:szCs w:val="28"/>
          <w:lang w:val="uk-UA"/>
        </w:rPr>
        <w:t xml:space="preserve">2.10. Усі  учасники  освітнього  процесу  Оконського  ліцею  Маневицької селищної  ради  Волинської  області   мають  уникати  провокування  дій, пов’язаних  із  корупційними   правопорушеннями.  З  метою  припинення  та уникнення  таких  проявів  усі  особи,  на  яких  поширюється  дія  цього Положення,  мають  право  звернутися  до  Міністерства  освіти  і  науки України  з  відповідною  скаргою. </w:t>
      </w:r>
    </w:p>
    <w:p>
      <w:pPr>
        <w:pStyle w:val="NoSpacing"/>
        <w:jc w:val="both"/>
        <w:rPr>
          <w:lang w:val="uk-UA"/>
        </w:rPr>
      </w:pPr>
      <w:r>
        <w:rPr>
          <w:rFonts w:cs="Times New Roman" w:ascii="Times New Roman" w:hAnsi="Times New Roman"/>
          <w:sz w:val="28"/>
          <w:szCs w:val="28"/>
          <w:lang w:val="uk-UA"/>
        </w:rPr>
        <w:t>2.11. Гідним  для  представників  освітньої   спільноти  є:</w:t>
      </w:r>
    </w:p>
    <w:p>
      <w:pPr>
        <w:pStyle w:val="NoSpacing"/>
        <w:jc w:val="both"/>
        <w:rPr>
          <w:lang w:val="uk-UA"/>
        </w:rPr>
      </w:pPr>
      <w:r>
        <w:rPr>
          <w:rFonts w:cs="Times New Roman" w:ascii="Times New Roman" w:hAnsi="Times New Roman"/>
          <w:sz w:val="28"/>
          <w:szCs w:val="28"/>
          <w:lang w:val="uk-UA"/>
        </w:rPr>
        <w:t>2.11.1. Шанобливе  ставлення  до  символіки:  гімну,  прапора,   герба.</w:t>
      </w:r>
    </w:p>
    <w:p>
      <w:pPr>
        <w:pStyle w:val="NoSpacing"/>
        <w:jc w:val="both"/>
        <w:rPr>
          <w:lang w:val="uk-UA"/>
        </w:rPr>
      </w:pPr>
      <w:r>
        <w:rPr>
          <w:rFonts w:cs="Times New Roman" w:ascii="Times New Roman" w:hAnsi="Times New Roman"/>
          <w:sz w:val="28"/>
          <w:szCs w:val="28"/>
          <w:lang w:val="uk-UA"/>
        </w:rPr>
        <w:t>2.11.2. Дотримання  Правил  внутрішнього  трудового  розпорядку.</w:t>
      </w:r>
    </w:p>
    <w:p>
      <w:pPr>
        <w:pStyle w:val="NoSpacing"/>
        <w:jc w:val="both"/>
        <w:rPr>
          <w:lang w:val="uk-UA"/>
        </w:rPr>
      </w:pPr>
      <w:r>
        <w:rPr>
          <w:rFonts w:cs="Times New Roman" w:ascii="Times New Roman" w:hAnsi="Times New Roman"/>
          <w:sz w:val="28"/>
          <w:szCs w:val="28"/>
          <w:lang w:val="uk-UA"/>
        </w:rPr>
        <w:t xml:space="preserve">2.11.3. Культура  зовнішнього  вигляду  учасників  освітнього  процесу. </w:t>
      </w:r>
    </w:p>
    <w:p>
      <w:pPr>
        <w:pStyle w:val="NoSpacing"/>
        <w:jc w:val="both"/>
        <w:rPr>
          <w:lang w:val="uk-UA"/>
        </w:rPr>
      </w:pPr>
      <w:r>
        <w:rPr>
          <w:rFonts w:cs="Times New Roman" w:ascii="Times New Roman" w:hAnsi="Times New Roman"/>
          <w:sz w:val="28"/>
          <w:szCs w:val="28"/>
          <w:lang w:val="uk-UA"/>
        </w:rPr>
        <w:t xml:space="preserve">2.11.4. Дотримання  правил  високих  стандартів  ділової  етики  у  веденні переговорів,  у  тому  числі  телефонних.  Переговори  мають  вестися  у  </w:t>
      </w:r>
    </w:p>
    <w:p>
      <w:pPr>
        <w:pStyle w:val="NoSpacing"/>
        <w:jc w:val="both"/>
        <w:rPr>
          <w:lang w:val="uk-UA"/>
        </w:rPr>
      </w:pPr>
      <w:r>
        <w:rPr>
          <w:rFonts w:cs="Times New Roman" w:ascii="Times New Roman" w:hAnsi="Times New Roman"/>
          <w:sz w:val="28"/>
          <w:szCs w:val="28"/>
          <w:lang w:val="uk-UA"/>
        </w:rPr>
        <w:t>спокійному,  ввічливому,  доброзичливому  тоні,  що  сприяє  створенню позитивної  репутації  закладу  загалом.</w:t>
      </w:r>
    </w:p>
    <w:p>
      <w:pPr>
        <w:pStyle w:val="NoSpacing"/>
        <w:jc w:val="both"/>
        <w:rPr>
          <w:lang w:val="uk-UA"/>
        </w:rPr>
      </w:pPr>
      <w:r>
        <w:rPr>
          <w:rFonts w:cs="Times New Roman" w:ascii="Times New Roman" w:hAnsi="Times New Roman"/>
          <w:sz w:val="28"/>
          <w:szCs w:val="28"/>
          <w:lang w:val="uk-UA"/>
        </w:rPr>
        <w:t>2.12. Неприйнятним  для  усіх  членів   освітньої  спільноти  є:</w:t>
      </w:r>
    </w:p>
    <w:p>
      <w:pPr>
        <w:pStyle w:val="NoSpacing"/>
        <w:jc w:val="both"/>
        <w:rPr>
          <w:lang w:val="uk-UA"/>
        </w:rPr>
      </w:pPr>
      <w:r>
        <w:rPr>
          <w:rFonts w:cs="Times New Roman" w:ascii="Times New Roman" w:hAnsi="Times New Roman"/>
          <w:sz w:val="28"/>
          <w:szCs w:val="28"/>
          <w:lang w:val="uk-UA"/>
        </w:rPr>
        <w:t xml:space="preserve">2.12.1. Навмисне  перешкоджання  навчальній  чи  трудовій  діяльності членів  спільноти. </w:t>
      </w:r>
    </w:p>
    <w:p>
      <w:pPr>
        <w:pStyle w:val="NoSpacing"/>
        <w:jc w:val="both"/>
        <w:rPr>
          <w:lang w:val="uk-UA"/>
        </w:rPr>
      </w:pPr>
      <w:r>
        <w:rPr>
          <w:rFonts w:cs="Times New Roman" w:ascii="Times New Roman" w:hAnsi="Times New Roman"/>
          <w:sz w:val="28"/>
          <w:szCs w:val="28"/>
          <w:lang w:val="uk-UA"/>
        </w:rPr>
        <w:t>2.12.2. Участь  у  будь-якій  діяльності,  що  пов’язана  з  обманом, нечесністю;  підробка  та  використання  підроблених  офіційних  документів.</w:t>
      </w:r>
    </w:p>
    <w:p>
      <w:pPr>
        <w:pStyle w:val="NoSpacing"/>
        <w:jc w:val="both"/>
        <w:rPr>
          <w:lang w:val="uk-UA"/>
        </w:rPr>
      </w:pPr>
      <w:r>
        <w:rPr>
          <w:rFonts w:cs="Times New Roman" w:ascii="Times New Roman" w:hAnsi="Times New Roman"/>
          <w:sz w:val="28"/>
          <w:szCs w:val="28"/>
          <w:lang w:val="uk-UA"/>
        </w:rPr>
        <w:t>2.12.3. Перевищення  повноважень,  що  передбачені  посадовими інструкціями,  контрактами.</w:t>
      </w:r>
    </w:p>
    <w:p>
      <w:pPr>
        <w:pStyle w:val="NoSpacing"/>
        <w:jc w:val="both"/>
        <w:rPr>
          <w:lang w:val="uk-UA"/>
        </w:rPr>
      </w:pPr>
      <w:r>
        <w:rPr>
          <w:rFonts w:cs="Times New Roman" w:ascii="Times New Roman" w:hAnsi="Times New Roman"/>
          <w:sz w:val="28"/>
          <w:szCs w:val="28"/>
          <w:lang w:val="uk-UA"/>
        </w:rPr>
        <w:t>2.12.4. Ведення  у ліцеї  політичної,  релігійної  та  іншої  пропаганди.</w:t>
      </w:r>
    </w:p>
    <w:p>
      <w:pPr>
        <w:pStyle w:val="NoSpacing"/>
        <w:jc w:val="both"/>
        <w:rPr>
          <w:lang w:val="uk-UA"/>
        </w:rPr>
      </w:pPr>
      <w:r>
        <w:rPr>
          <w:rFonts w:cs="Times New Roman" w:ascii="Times New Roman" w:hAnsi="Times New Roman"/>
          <w:sz w:val="28"/>
          <w:szCs w:val="28"/>
          <w:lang w:val="uk-UA"/>
        </w:rPr>
        <w:t>2.12.5. Необґрунтоване  використання  мобільних  телефонів  під  час навчальних  занять,  нарад  або  офіційних  заходів.</w:t>
      </w:r>
    </w:p>
    <w:p>
      <w:pPr>
        <w:pStyle w:val="NoSpacing"/>
        <w:jc w:val="both"/>
        <w:rPr>
          <w:lang w:val="uk-UA"/>
        </w:rPr>
      </w:pPr>
      <w:r>
        <w:rPr>
          <w:rFonts w:cs="Times New Roman" w:ascii="Times New Roman" w:hAnsi="Times New Roman"/>
          <w:sz w:val="28"/>
          <w:szCs w:val="28"/>
          <w:lang w:val="uk-UA"/>
        </w:rPr>
        <w:t>2.12.6. Вживання  наркотичних  речовин,  алкогольних  напоїв,  паління  у ліцеї , у  тому  числі  і  електронних  сигарет,  поява  у  ліцеї  у  стані алкогольного,  наркотичного  та  токсичного  сп’яніння.</w:t>
      </w:r>
    </w:p>
    <w:p>
      <w:pPr>
        <w:pStyle w:val="NoSpacing"/>
        <w:jc w:val="both"/>
        <w:rPr>
          <w:lang w:val="uk-UA"/>
        </w:rPr>
      </w:pPr>
      <w:r>
        <w:rPr>
          <w:rFonts w:cs="Times New Roman" w:ascii="Times New Roman" w:hAnsi="Times New Roman"/>
          <w:sz w:val="28"/>
          <w:szCs w:val="28"/>
          <w:lang w:val="uk-UA"/>
        </w:rPr>
        <w:t>2.12.7. Пронесення  у  ліцей  зброї,  використання  газових  балончиків  та інших  речей,  що  можуть  зашкодити  здоров’ю  та  життю  людини.</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center"/>
        <w:rPr>
          <w:lang w:val="uk-UA"/>
        </w:rPr>
      </w:pPr>
      <w:r>
        <w:rPr>
          <w:rFonts w:cs="Times New Roman" w:ascii="Times New Roman" w:hAnsi="Times New Roman"/>
          <w:b/>
          <w:sz w:val="28"/>
          <w:szCs w:val="28"/>
          <w:lang w:val="uk-UA"/>
        </w:rPr>
        <w:t xml:space="preserve">ІІІ. Заходи  з  попередження,  виявлення </w:t>
      </w:r>
    </w:p>
    <w:p>
      <w:pPr>
        <w:pStyle w:val="NoSpacing"/>
        <w:jc w:val="center"/>
        <w:rPr>
          <w:lang w:val="uk-UA"/>
        </w:rPr>
      </w:pPr>
      <w:r>
        <w:rPr>
          <w:rFonts w:cs="Times New Roman" w:ascii="Times New Roman" w:hAnsi="Times New Roman"/>
          <w:b/>
          <w:sz w:val="28"/>
          <w:szCs w:val="28"/>
          <w:lang w:val="uk-UA"/>
        </w:rPr>
        <w:t xml:space="preserve">та  встановлення  фактів  порушення </w:t>
      </w:r>
    </w:p>
    <w:p>
      <w:pPr>
        <w:pStyle w:val="NoSpacing"/>
        <w:jc w:val="center"/>
        <w:rPr>
          <w:lang w:val="uk-UA"/>
        </w:rPr>
      </w:pPr>
      <w:r>
        <w:rPr>
          <w:rFonts w:cs="Times New Roman" w:ascii="Times New Roman" w:hAnsi="Times New Roman"/>
          <w:b/>
          <w:sz w:val="28"/>
          <w:szCs w:val="28"/>
          <w:lang w:val="uk-UA"/>
        </w:rPr>
        <w:t>академічної  доброчесності</w:t>
      </w:r>
    </w:p>
    <w:p>
      <w:pPr>
        <w:pStyle w:val="NoSpacing"/>
        <w:jc w:val="both"/>
        <w:rPr>
          <w:lang w:val="uk-UA"/>
        </w:rPr>
      </w:pPr>
      <w:r>
        <w:rPr>
          <w:rFonts w:cs="Times New Roman" w:ascii="Times New Roman" w:hAnsi="Times New Roman"/>
          <w:sz w:val="28"/>
          <w:szCs w:val="28"/>
          <w:lang w:val="uk-UA"/>
        </w:rPr>
        <w:t>3.1. При  прийомі  на  роботу  працівник  знайомиться  із  даним  Положенням  під  розписку  після  ознайомлення  із  Правилами внутрішнього  розпорядку  закладу.</w:t>
      </w:r>
    </w:p>
    <w:p>
      <w:pPr>
        <w:pStyle w:val="NoSpacing"/>
        <w:jc w:val="both"/>
        <w:rPr>
          <w:lang w:val="uk-UA"/>
        </w:rPr>
      </w:pPr>
      <w:r>
        <w:rPr>
          <w:rFonts w:cs="Times New Roman" w:ascii="Times New Roman" w:hAnsi="Times New Roman"/>
          <w:sz w:val="28"/>
          <w:szCs w:val="28"/>
          <w:lang w:val="uk-UA"/>
        </w:rPr>
        <w:t>3.2.Положення  доводиться  до  батьківської  громади  на  батьківських зборах,  а  також  оприлюднюється  на  сайті  закладу.</w:t>
      </w:r>
    </w:p>
    <w:p>
      <w:pPr>
        <w:pStyle w:val="NoSpacing"/>
        <w:jc w:val="both"/>
        <w:rPr>
          <w:lang w:val="uk-UA"/>
        </w:rPr>
      </w:pPr>
      <w:r>
        <w:rPr>
          <w:rFonts w:cs="Times New Roman" w:ascii="Times New Roman" w:hAnsi="Times New Roman"/>
          <w:sz w:val="28"/>
          <w:szCs w:val="28"/>
          <w:lang w:val="uk-UA"/>
        </w:rPr>
        <w:t>3.3.Заступник  директора  з   навчальної роботи:</w:t>
      </w:r>
    </w:p>
    <w:p>
      <w:pPr>
        <w:pStyle w:val="NoSpacing"/>
        <w:jc w:val="both"/>
        <w:rPr>
          <w:lang w:val="uk-UA"/>
        </w:rPr>
      </w:pPr>
      <w:r>
        <w:rPr>
          <w:rFonts w:cs="Times New Roman" w:ascii="Times New Roman" w:hAnsi="Times New Roman"/>
          <w:sz w:val="28"/>
          <w:szCs w:val="28"/>
          <w:lang w:val="uk-UA"/>
        </w:rPr>
        <w:t>3.3.1.Забезпечує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конкурсних  робіт  різного  рівня;</w:t>
      </w:r>
    </w:p>
    <w:p>
      <w:pPr>
        <w:pStyle w:val="NoSpacing"/>
        <w:jc w:val="both"/>
        <w:rPr>
          <w:lang w:val="uk-UA"/>
        </w:rPr>
      </w:pPr>
      <w:r>
        <w:rPr>
          <w:rFonts w:cs="Times New Roman" w:ascii="Times New Roman" w:hAnsi="Times New Roman"/>
          <w:sz w:val="28"/>
          <w:szCs w:val="28"/>
          <w:lang w:val="uk-UA"/>
        </w:rPr>
        <w:t>3.3.2.При  рецензуванні  робіт  на  конкурси  різного  рівня,  на  присвоєння педагогічного  звання  використовує  у  своїй  діяльності  та  рекомендує педагогам  сервіси  безкоштовної  перевірки  робіт  на   антиплагіат.</w:t>
      </w:r>
    </w:p>
    <w:p>
      <w:pPr>
        <w:pStyle w:val="NoSpacing"/>
        <w:jc w:val="both"/>
        <w:rPr>
          <w:lang w:val="uk-UA"/>
        </w:rPr>
      </w:pPr>
      <w:r>
        <w:rPr>
          <w:rFonts w:cs="Times New Roman" w:ascii="Times New Roman" w:hAnsi="Times New Roman"/>
          <w:sz w:val="28"/>
          <w:szCs w:val="28"/>
          <w:lang w:val="uk-UA"/>
        </w:rPr>
        <w:t>3.4.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(списування,  плагіат,  порушення  правил оформлення  цитування,  посилання  на  джерела  інформації).</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center"/>
        <w:rPr>
          <w:lang w:val="uk-UA"/>
        </w:rPr>
      </w:pPr>
      <w:r>
        <w:rPr>
          <w:rFonts w:cs="Times New Roman" w:ascii="Times New Roman" w:hAnsi="Times New Roman"/>
          <w:b/>
          <w:sz w:val="28"/>
          <w:szCs w:val="28"/>
          <w:lang w:val="uk-UA"/>
        </w:rPr>
        <w:t xml:space="preserve">ІV. Комісія  з  питань  академічної  доброчесності </w:t>
      </w:r>
    </w:p>
    <w:p>
      <w:pPr>
        <w:pStyle w:val="NoSpacing"/>
        <w:jc w:val="center"/>
        <w:rPr>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Оконського  ліцею Маневицької  селищної  ради</w:t>
      </w:r>
    </w:p>
    <w:p>
      <w:pPr>
        <w:pStyle w:val="NoSpacing"/>
        <w:jc w:val="center"/>
        <w:rPr>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Волинської  області</w:t>
      </w:r>
    </w:p>
    <w:p>
      <w:pPr>
        <w:pStyle w:val="NoSpacing"/>
        <w:jc w:val="both"/>
        <w:rPr>
          <w:lang w:val="uk-UA"/>
        </w:rPr>
      </w:pPr>
      <w:r>
        <w:rPr>
          <w:rFonts w:cs="Times New Roman" w:ascii="Times New Roman" w:hAnsi="Times New Roman"/>
          <w:sz w:val="28"/>
          <w:szCs w:val="28"/>
          <w:lang w:val="uk-UA"/>
        </w:rPr>
        <w:t xml:space="preserve">4.1 З  метою  виконання  норм  цього  Положення  у ліцеї  створюється Комісія  з  питань  академічної  доброчесності  (далі – Комісія).  Комісія </w:t>
      </w:r>
      <w:r>
        <w:rPr>
          <w:rFonts w:cs="Times New Roman" w:ascii="Times New Roman" w:hAnsi="Times New Roman"/>
          <w:b/>
          <w:bCs/>
          <w:sz w:val="28"/>
          <w:szCs w:val="28"/>
          <w:lang w:val="uk-UA"/>
        </w:rPr>
        <w:t xml:space="preserve"> </w:t>
      </w:r>
      <w:r>
        <w:rPr>
          <w:rFonts w:cs="Times New Roman" w:ascii="Times New Roman" w:hAnsi="Times New Roman"/>
          <w:sz w:val="28"/>
          <w:szCs w:val="28"/>
          <w:lang w:val="uk-UA"/>
        </w:rPr>
        <w:t>з питань  академічної  доброчесності  –  незалежний  орган  для  розгляду питань,  пов’язаних  із  порушенням  Положення  та  моніторингу  щодо дотримання  усіма  учасниками  освітнього  процесу  норм  цього  Положе</w:t>
      </w:r>
      <w:r>
        <w:rPr>
          <w:sz w:val="28"/>
          <w:szCs w:val="28"/>
          <w:lang w:val="uk-UA"/>
        </w:rPr>
        <w:t>ння.</w:t>
      </w:r>
    </w:p>
    <w:p>
      <w:pPr>
        <w:pStyle w:val="NoSpacing"/>
        <w:jc w:val="both"/>
        <w:rPr>
          <w:lang w:val="uk-UA"/>
        </w:rPr>
      </w:pPr>
      <w:r>
        <w:rPr>
          <w:rFonts w:cs="Times New Roman" w:ascii="Times New Roman" w:hAnsi="Times New Roman"/>
          <w:sz w:val="28"/>
          <w:szCs w:val="28"/>
          <w:lang w:val="uk-UA"/>
        </w:rPr>
        <w:t>4.2.</w:t>
      </w:r>
      <w:r>
        <w:rPr>
          <w:rFonts w:eastAsia="Times New Roman" w:cs="Times New Roman" w:ascii="Times New Roman" w:hAnsi="Times New Roman"/>
          <w:color w:val="000000"/>
          <w:sz w:val="28"/>
          <w:szCs w:val="28"/>
          <w:lang w:val="uk-UA" w:eastAsia="ru-RU"/>
        </w:rPr>
        <w:t xml:space="preserve"> </w:t>
      </w:r>
      <w:r>
        <w:rPr>
          <w:rFonts w:cs="Times New Roman" w:ascii="Times New Roman" w:hAnsi="Times New Roman"/>
          <w:sz w:val="28"/>
          <w:szCs w:val="28"/>
          <w:lang w:val="uk-UA"/>
        </w:rPr>
        <w:t>Комісія  наділяється  правом  одержувати  і  розглядати  заяви  щодо</w:t>
        <w:br/>
        <w:t>порушення  цього  Положення  та  надавати  пропозиції  адміністрації  ліцею  щодо  накладання  відповідних  санкцій.</w:t>
      </w:r>
    </w:p>
    <w:p>
      <w:pPr>
        <w:pStyle w:val="NoSpacing"/>
        <w:jc w:val="both"/>
        <w:rPr>
          <w:lang w:val="uk-UA"/>
        </w:rPr>
      </w:pPr>
      <w:r>
        <w:rPr>
          <w:rFonts w:cs="Times New Roman" w:ascii="Times New Roman" w:hAnsi="Times New Roman"/>
          <w:sz w:val="28"/>
          <w:szCs w:val="28"/>
          <w:lang w:val="uk-UA"/>
        </w:rPr>
        <w:t>4.3.У  своїй  діяльності  Комісія  керується  Конституцією  України,</w:t>
        <w:br/>
        <w:t>законодавством  в  сфері  освіти  та  загальної  середньої  освіти,  нормативно-правовими  актами  Міністерства  освіти  і  науки  України, Статутом  ліцею,  Правилами  внутрішнього  розпорядку,  іншими нормативними  (локальними)  актами  та  цим  Положенням.</w:t>
      </w:r>
    </w:p>
    <w:p>
      <w:pPr>
        <w:pStyle w:val="NoSpacing"/>
        <w:jc w:val="both"/>
        <w:rPr>
          <w:lang w:val="uk-UA"/>
        </w:rPr>
      </w:pPr>
      <w:r>
        <w:rPr>
          <w:rFonts w:cs="Times New Roman" w:ascii="Times New Roman" w:hAnsi="Times New Roman"/>
          <w:sz w:val="28"/>
          <w:szCs w:val="28"/>
          <w:lang w:val="uk-UA"/>
        </w:rPr>
        <w:t>4.4. Склад  Комісії  затверджується  наказом  директора  ліцею.  Строк повноважень  Комісії  становить  3  роки.</w:t>
      </w:r>
    </w:p>
    <w:p>
      <w:pPr>
        <w:pStyle w:val="NoSpacing"/>
        <w:jc w:val="both"/>
        <w:rPr>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4.5. До  складу  Комісії  входять  представники  педагогічного  колективу  та батьківська  громадськість.</w:t>
      </w:r>
    </w:p>
    <w:p>
      <w:pPr>
        <w:pStyle w:val="NoSpacing"/>
        <w:jc w:val="both"/>
        <w:rPr>
          <w:lang w:val="uk-UA"/>
        </w:rPr>
      </w:pPr>
      <w:r>
        <w:rPr>
          <w:rFonts w:cs="Times New Roman" w:ascii="Times New Roman" w:hAnsi="Times New Roman"/>
          <w:sz w:val="28"/>
          <w:szCs w:val="28"/>
          <w:lang w:val="uk-UA"/>
        </w:rPr>
        <w:t>Персональний  склад  Комісії  затверджується  рішенням  педагогічної  ради колективу.</w:t>
      </w:r>
    </w:p>
    <w:p>
      <w:pPr>
        <w:pStyle w:val="NoSpacing"/>
        <w:jc w:val="both"/>
        <w:rPr>
          <w:lang w:val="uk-UA"/>
        </w:rPr>
      </w:pPr>
      <w:r>
        <w:rPr>
          <w:rFonts w:cs="Times New Roman" w:ascii="Times New Roman" w:hAnsi="Times New Roman"/>
          <w:sz w:val="28"/>
          <w:szCs w:val="28"/>
          <w:lang w:val="uk-UA"/>
        </w:rPr>
        <w:t>4.6. Будь-який  працівник  закладу,  здобувач  загальної  середньої  освіти може  звернутися  до  Комісії  із  заявою  про  порушення  норм  цього Положення, внесення  пропозицій  або  доповнень.</w:t>
      </w:r>
    </w:p>
    <w:p>
      <w:pPr>
        <w:pStyle w:val="NoSpacing"/>
        <w:jc w:val="both"/>
        <w:rPr>
          <w:lang w:val="uk-UA"/>
        </w:rPr>
      </w:pPr>
      <w:r>
        <w:rPr>
          <w:rFonts w:cs="Times New Roman" w:ascii="Times New Roman" w:hAnsi="Times New Roman"/>
          <w:sz w:val="28"/>
          <w:szCs w:val="28"/>
          <w:lang w:val="uk-UA"/>
        </w:rPr>
        <w:t>4.7. Комісія  зі  свого  складу  обирає  Голову  та  секретаря.  Голова  Комісії веде  засідання,  підписує  протоколи,  рішення  тощо.  Повноваження</w:t>
        <w:br/>
        <w:t>відносно  ведення  протоколу  засідання,  технічної  підготовки  матеріалів  до  розгляду  їх  на  засіданні  здійснює  секретар.</w:t>
      </w:r>
    </w:p>
    <w:p>
      <w:pPr>
        <w:pStyle w:val="NoSpacing"/>
        <w:jc w:val="both"/>
        <w:rPr>
          <w:lang w:val="uk-UA"/>
        </w:rPr>
      </w:pPr>
      <w:r>
        <w:rPr>
          <w:rFonts w:cs="Times New Roman" w:ascii="Times New Roman" w:hAnsi="Times New Roman"/>
          <w:sz w:val="28"/>
          <w:szCs w:val="28"/>
          <w:lang w:val="uk-UA"/>
        </w:rPr>
        <w:t>4.8. Організаційною  формою  роботи  Комісії  є  засідання.  Засідання</w:t>
        <w:br/>
        <w:t>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w:t>
      </w:r>
    </w:p>
    <w:p>
      <w:pPr>
        <w:pStyle w:val="NoSpacing"/>
        <w:jc w:val="both"/>
        <w:rPr>
          <w:lang w:val="uk-UA"/>
        </w:rPr>
      </w:pPr>
      <w:r>
        <w:rPr>
          <w:rFonts w:cs="Times New Roman" w:ascii="Times New Roman" w:hAnsi="Times New Roman"/>
          <w:sz w:val="28"/>
          <w:szCs w:val="28"/>
          <w:lang w:val="uk-UA"/>
        </w:rPr>
        <w:t>4.9. Рішення  приймаються  відкритим  голосуванням.  Рішення  вважається прийнятим,  якщо  за  нього  проголосувало  більше  половини  присутніх  на засіданні  Комісії.</w:t>
      </w:r>
    </w:p>
    <w:p>
      <w:pPr>
        <w:pStyle w:val="NoSpacing"/>
        <w:jc w:val="both"/>
        <w:rPr>
          <w:lang w:val="uk-UA"/>
        </w:rPr>
      </w:pPr>
      <w:r>
        <w:rPr>
          <w:rFonts w:cs="Times New Roman" w:ascii="Times New Roman" w:hAnsi="Times New Roman"/>
          <w:sz w:val="28"/>
          <w:szCs w:val="28"/>
          <w:lang w:val="uk-UA"/>
        </w:rPr>
        <w:t>4.10. Засідання  Комісії  оформлюється  протоколом,  який  підписує</w:t>
        <w:br/>
        <w:t>Голова  та  секретар.</w:t>
      </w:r>
    </w:p>
    <w:p>
      <w:pPr>
        <w:pStyle w:val="NoSpacing"/>
        <w:jc w:val="both"/>
        <w:rPr>
          <w:lang w:val="uk-UA"/>
        </w:rPr>
      </w:pPr>
      <w:r>
        <w:rPr>
          <w:rFonts w:cs="Times New Roman" w:ascii="Times New Roman" w:hAnsi="Times New Roman"/>
          <w:sz w:val="28"/>
          <w:szCs w:val="28"/>
          <w:lang w:val="uk-UA"/>
        </w:rPr>
        <w:t>4.11. Комісія,  не  менше  одного  разу  на  рік,  звітує  про  свою  роботу</w:t>
        <w:br/>
        <w:t>перед  колегіальним  органом  управління  ліцеєм.</w:t>
      </w:r>
    </w:p>
    <w:p>
      <w:pPr>
        <w:pStyle w:val="NoSpacing"/>
        <w:jc w:val="both"/>
        <w:rPr>
          <w:lang w:val="uk-UA"/>
        </w:rPr>
      </w:pPr>
      <w:r>
        <w:rPr>
          <w:rFonts w:cs="Times New Roman" w:ascii="Times New Roman" w:hAnsi="Times New Roman"/>
          <w:sz w:val="28"/>
          <w:szCs w:val="28"/>
          <w:lang w:val="uk-UA"/>
        </w:rPr>
        <w:t>4.12. Будь-який  учасник   освітнього  процесу,  якому  стали  відомі  факти</w:t>
        <w:br/>
        <w:t>порушення  норм  цього  Положення  чи  підготовки  про  можливість  такого</w:t>
        <w:br/>
        <w:t>порушення,  повинен  звернутися  до  Голови  або  секретаря  Комісії  з</w:t>
        <w:br/>
        <w:t>письмовою  заявою  на  ім’я  її  голови. У  заяві  обов’язково  зазначаються</w:t>
        <w:br/>
        <w:t>особисті  дані  заявника (П.І.Б.,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w:t>
      </w:r>
    </w:p>
    <w:p>
      <w:pPr>
        <w:pStyle w:val="NoSpacing"/>
        <w:jc w:val="both"/>
        <w:rPr>
          <w:lang w:val="uk-UA"/>
        </w:rPr>
      </w:pPr>
      <w:r>
        <w:rPr>
          <w:rFonts w:cs="Times New Roman" w:ascii="Times New Roman" w:hAnsi="Times New Roman"/>
          <w:sz w:val="28"/>
          <w:szCs w:val="28"/>
          <w:lang w:val="uk-UA"/>
        </w:rPr>
        <w:t>4.13. На  засідання  Комісії  запрошуються  заявник  та  особа,  відносно</w:t>
        <w:br/>
        <w:t>якої  розглядається  питання  щодо  порушення  Положення  про  академічну</w:t>
        <w:br/>
        <w:t>доброчесність.</w:t>
      </w:r>
    </w:p>
    <w:p>
      <w:pPr>
        <w:pStyle w:val="NoSpacing"/>
        <w:jc w:val="both"/>
        <w:rPr>
          <w:lang w:val="uk-UA"/>
        </w:rPr>
      </w:pPr>
      <w:r>
        <w:rPr>
          <w:rFonts w:cs="Times New Roman" w:ascii="Times New Roman" w:hAnsi="Times New Roman"/>
          <w:sz w:val="28"/>
          <w:szCs w:val="28"/>
          <w:lang w:val="uk-UA"/>
        </w:rPr>
        <w:t>4.14. За  результатами  проведених  засідань  Комісія  готує  вмотивовані</w:t>
        <w:br/>
        <w:t>рішення  у  вигляді  висновків  щодо  порушення  чи  не  порушення  норм цього  Положення.  Зазначені  висновки  носять  рекомендаційний  характер,</w:t>
        <w:br/>
        <w:t>подаються  директору  для  подальшого  вживання  відповідних  заходів</w:t>
        <w:br/>
        <w:t>морального,  дисциплінарного  чи  адміністративного  характеру.</w:t>
      </w:r>
    </w:p>
    <w:p>
      <w:pPr>
        <w:pStyle w:val="NoSpacing"/>
        <w:jc w:val="both"/>
        <w:rPr>
          <w:lang w:val="uk-UA"/>
        </w:rPr>
      </w:pPr>
      <w:r>
        <w:rPr>
          <w:rFonts w:cs="Times New Roman" w:ascii="Times New Roman" w:hAnsi="Times New Roman"/>
          <w:sz w:val="28"/>
          <w:szCs w:val="28"/>
          <w:lang w:val="uk-UA"/>
        </w:rPr>
        <w:t>4.15. Повноваження  Комісії:</w:t>
      </w:r>
    </w:p>
    <w:p>
      <w:pPr>
        <w:pStyle w:val="NoSpacing"/>
        <w:jc w:val="both"/>
        <w:rPr>
          <w:lang w:val="uk-UA"/>
        </w:rPr>
      </w:pPr>
      <w:r>
        <w:rPr>
          <w:rFonts w:cs="Times New Roman" w:ascii="Times New Roman" w:hAnsi="Times New Roman"/>
          <w:sz w:val="28"/>
          <w:szCs w:val="28"/>
          <w:lang w:val="uk-UA"/>
        </w:rPr>
        <w:t>одержувати,  розглядати,  здійснювати  аналіз  заяв  щодо  порушення</w:t>
        <w:br/>
        <w:t>норм  цього  Положення  та  готувати  відповідні  висновки;</w:t>
      </w:r>
    </w:p>
    <w:p>
      <w:pPr>
        <w:pStyle w:val="NoSpacing"/>
        <w:jc w:val="both"/>
        <w:rPr>
          <w:lang w:val="uk-UA"/>
        </w:rPr>
      </w:pPr>
      <w:r>
        <w:rPr>
          <w:rFonts w:cs="Times New Roman" w:ascii="Times New Roman" w:hAnsi="Times New Roman"/>
          <w:sz w:val="28"/>
          <w:szCs w:val="28"/>
          <w:lang w:val="uk-UA"/>
        </w:rPr>
        <w:t>залучати  до  своєї  роботи  експертів  з  тієї  чи  іншої  галузі,  а  також</w:t>
        <w:br/>
        <w:t>використовувати  технічні  та  програмні  засоби  для  достовірного встановлення фактів  порушення  норм  академічної  доброчесності  за поданою  заявою;</w:t>
      </w:r>
    </w:p>
    <w:p>
      <w:pPr>
        <w:pStyle w:val="NoSpacing"/>
        <w:jc w:val="both"/>
        <w:rPr>
          <w:lang w:val="uk-UA"/>
        </w:rPr>
      </w:pPr>
      <w:r>
        <w:rPr>
          <w:rFonts w:cs="Times New Roman" w:ascii="Times New Roman" w:hAnsi="Times New Roman"/>
          <w:sz w:val="28"/>
          <w:szCs w:val="28"/>
          <w:lang w:val="uk-UA"/>
        </w:rPr>
        <w:t>проводити  інформаційну  роботу  щодо  популяризації  принципів</w:t>
        <w:br/>
        <w:t>академічної  доброчесності,  педагогічних  працівників  та  здобувачів загальної  середньої  освіти;</w:t>
      </w:r>
    </w:p>
    <w:p>
      <w:pPr>
        <w:pStyle w:val="NoSpacing"/>
        <w:jc w:val="both"/>
        <w:rPr>
          <w:lang w:val="uk-UA"/>
        </w:rPr>
      </w:pPr>
      <w:r>
        <w:rPr>
          <w:rFonts w:cs="Times New Roman" w:ascii="Times New Roman" w:hAnsi="Times New Roman"/>
          <w:sz w:val="28"/>
          <w:szCs w:val="28"/>
          <w:lang w:val="uk-UA"/>
        </w:rPr>
        <w:t>ініціювати,  проводити  та  підтримувати  дослідження  з  академічної</w:t>
        <w:br/>
        <w:t>доброчесності,  якості  освіти  та  наукової  діяльності;</w:t>
      </w:r>
    </w:p>
    <w:p>
      <w:pPr>
        <w:pStyle w:val="NoSpacing"/>
        <w:jc w:val="both"/>
        <w:rPr>
          <w:lang w:val="uk-UA"/>
        </w:rPr>
      </w:pPr>
      <w:r>
        <w:rPr>
          <w:rFonts w:cs="Times New Roman" w:ascii="Times New Roman" w:hAnsi="Times New Roman"/>
          <w:sz w:val="28"/>
          <w:szCs w:val="28"/>
          <w:lang w:val="uk-UA"/>
        </w:rPr>
        <w:t>готувати  пропозиції  щодо  підвищення  ефективності  впровадження</w:t>
        <w:br/>
        <w:t>принципів  академічної  доброчесності   в освітню  та  науково-методичну діяльність;</w:t>
      </w:r>
    </w:p>
    <w:p>
      <w:pPr>
        <w:pStyle w:val="NoSpacing"/>
        <w:jc w:val="both"/>
        <w:rPr>
          <w:lang w:val="uk-UA"/>
        </w:rPr>
      </w:pPr>
      <w:r>
        <w:rPr>
          <w:rFonts w:cs="Times New Roman" w:ascii="Times New Roman" w:hAnsi="Times New Roman"/>
          <w:sz w:val="28"/>
          <w:szCs w:val="28"/>
          <w:lang w:val="uk-UA"/>
        </w:rPr>
        <w:t>надавати  рекомендації  та  консультації  щодо  способів  і  шляхів  більш</w:t>
        <w:br/>
        <w:t>ефективного  дотримання  норм  цього  Положення.</w:t>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center"/>
        <w:rPr>
          <w:lang w:val="uk-UA"/>
        </w:rPr>
      </w:pPr>
      <w:r>
        <w:rPr>
          <w:rFonts w:cs="Times New Roman" w:ascii="Times New Roman" w:hAnsi="Times New Roman"/>
          <w:b/>
          <w:sz w:val="28"/>
          <w:szCs w:val="28"/>
          <w:lang w:val="uk-UA"/>
        </w:rPr>
        <w:t xml:space="preserve">V. Види  відповідальності </w:t>
      </w:r>
    </w:p>
    <w:p>
      <w:pPr>
        <w:pStyle w:val="NoSpacing"/>
        <w:jc w:val="center"/>
        <w:rPr>
          <w:lang w:val="uk-UA"/>
        </w:rPr>
      </w:pPr>
      <w:r>
        <w:rPr>
          <w:rFonts w:cs="Times New Roman" w:ascii="Times New Roman" w:hAnsi="Times New Roman"/>
          <w:b/>
          <w:sz w:val="28"/>
          <w:szCs w:val="28"/>
          <w:lang w:val="uk-UA"/>
        </w:rPr>
        <w:t>за  порушення  академічної  доброчесності</w:t>
      </w:r>
    </w:p>
    <w:p>
      <w:pPr>
        <w:pStyle w:val="NoSpacing"/>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Spacing"/>
        <w:jc w:val="both"/>
        <w:rPr>
          <w:lang w:val="uk-UA"/>
        </w:rPr>
      </w:pPr>
      <w:r>
        <w:rPr>
          <w:rFonts w:cs="Times New Roman" w:ascii="Times New Roman" w:hAnsi="Times New Roman"/>
          <w:sz w:val="28"/>
          <w:szCs w:val="28"/>
          <w:lang w:val="uk-UA"/>
        </w:rPr>
        <w:t>5.1. За  порушення  академічної  доброчесності  педагогічні  працівники ліцею  можуть  бути  притягнені  до  такої  академічної  відповідальності:</w:t>
      </w:r>
    </w:p>
    <w:p>
      <w:pPr>
        <w:pStyle w:val="NoSpacing"/>
        <w:jc w:val="both"/>
        <w:rPr>
          <w:lang w:val="uk-UA"/>
        </w:rPr>
      </w:pPr>
      <w:r>
        <w:rPr>
          <w:rFonts w:cs="Times New Roman" w:ascii="Times New Roman" w:hAnsi="Times New Roman"/>
          <w:sz w:val="28"/>
          <w:szCs w:val="28"/>
          <w:lang w:val="uk-UA"/>
        </w:rPr>
        <w:t>- відмова  в  присвоєнні  або  позбавлення  присвоєного  педагогічного звання,  кваліфікаційної  категорії;</w:t>
      </w:r>
    </w:p>
    <w:p>
      <w:pPr>
        <w:pStyle w:val="NoSpacing"/>
        <w:jc w:val="both"/>
        <w:rPr>
          <w:lang w:val="uk-UA"/>
        </w:rPr>
      </w:pPr>
      <w:r>
        <w:rPr>
          <w:rFonts w:cs="Times New Roman" w:ascii="Times New Roman" w:hAnsi="Times New Roman"/>
          <w:sz w:val="28"/>
          <w:szCs w:val="28"/>
          <w:lang w:val="uk-UA"/>
        </w:rPr>
        <w:t>- позбавлення  права  брати  участь  у  роботі  визначених  законом  органів чи  займати  визначені  законом  посади.</w:t>
      </w:r>
    </w:p>
    <w:p>
      <w:pPr>
        <w:pStyle w:val="NoSpacing"/>
        <w:jc w:val="both"/>
        <w:rPr>
          <w:lang w:val="uk-UA"/>
        </w:rPr>
      </w:pPr>
      <w:r>
        <w:rPr>
          <w:rFonts w:cs="Times New Roman" w:ascii="Times New Roman" w:hAnsi="Times New Roman"/>
          <w:sz w:val="28"/>
          <w:szCs w:val="28"/>
          <w:lang w:val="uk-UA"/>
        </w:rPr>
        <w:t>5.2. За  порушення  академічної  доброчесності  здобувачі  освіти  можуть бути  притягнені  до  такої  академічної  відповідальності:</w:t>
      </w:r>
    </w:p>
    <w:p>
      <w:pPr>
        <w:pStyle w:val="NoSpacing"/>
        <w:jc w:val="both"/>
        <w:rPr>
          <w:lang w:val="uk-UA"/>
        </w:rPr>
      </w:pPr>
      <w:r>
        <w:rPr>
          <w:rFonts w:cs="Times New Roman" w:ascii="Times New Roman" w:hAnsi="Times New Roman"/>
          <w:sz w:val="28"/>
          <w:szCs w:val="28"/>
          <w:lang w:val="uk-UA"/>
        </w:rPr>
        <w:t>- повторне  проходження  відповідного  освітнього  компонента  освітньої програми;</w:t>
      </w:r>
    </w:p>
    <w:p>
      <w:pPr>
        <w:pStyle w:val="NoSpacing"/>
        <w:jc w:val="both"/>
        <w:rPr>
          <w:lang w:val="uk-UA"/>
        </w:rPr>
      </w:pPr>
      <w:r>
        <w:rPr>
          <w:rFonts w:cs="Times New Roman" w:ascii="Times New Roman" w:hAnsi="Times New Roman"/>
          <w:sz w:val="28"/>
          <w:szCs w:val="28"/>
          <w:lang w:val="uk-UA"/>
        </w:rPr>
        <w:t>- анулювання  конкурсної  роботи  та  недопущення  до  участі  в  даному заході;</w:t>
      </w:r>
    </w:p>
    <w:p>
      <w:pPr>
        <w:pStyle w:val="NoSpacing"/>
        <w:jc w:val="both"/>
        <w:rPr>
          <w:lang w:val="uk-UA"/>
        </w:rPr>
      </w:pPr>
      <w:r>
        <w:rPr>
          <w:rFonts w:cs="Times New Roman" w:ascii="Times New Roman" w:hAnsi="Times New Roman"/>
          <w:sz w:val="28"/>
          <w:szCs w:val="28"/>
          <w:lang w:val="uk-UA"/>
        </w:rPr>
        <w:t>- відрахування  із  ліцею.</w:t>
      </w:r>
    </w:p>
    <w:p>
      <w:pPr>
        <w:pStyle w:val="NoSpacing"/>
        <w:jc w:val="both"/>
        <w:rPr>
          <w:lang w:val="uk-UA"/>
        </w:rPr>
      </w:pPr>
      <w:r>
        <w:rPr>
          <w:rFonts w:cs="Times New Roman" w:ascii="Times New Roman" w:hAnsi="Times New Roman"/>
          <w:sz w:val="28"/>
          <w:szCs w:val="28"/>
          <w:lang w:val="uk-UA"/>
        </w:rPr>
        <w:t>5.3. Порядок  виявлення  та  встановлення  фактів  порушення  академічної доброчесності  визначається  Комісією  з  урахуванням  Закону  України «Про  освіту»  та  цього  Положення.</w:t>
      </w:r>
    </w:p>
    <w:p>
      <w:pPr>
        <w:pStyle w:val="NoSpacing"/>
        <w:jc w:val="both"/>
        <w:rPr>
          <w:lang w:val="uk-UA"/>
        </w:rPr>
      </w:pPr>
      <w:r>
        <w:rPr>
          <w:rFonts w:cs="Times New Roman" w:ascii="Times New Roman" w:hAnsi="Times New Roman"/>
          <w:sz w:val="28"/>
          <w:szCs w:val="28"/>
          <w:lang w:val="uk-UA"/>
        </w:rPr>
        <w:t xml:space="preserve">5.4. За  дії  (бездіяльність)  щодо  порушення  академічної  доброчесності, особа  може  бути  притягнута  до  інших  видів  відповідальності  з  підстав та  в  порядку,  визначених  законодавством. </w:t>
      </w:r>
    </w:p>
    <w:p>
      <w:pPr>
        <w:pStyle w:val="NoSpacing"/>
        <w:jc w:val="both"/>
        <w:rPr>
          <w:lang w:val="uk-UA"/>
        </w:rPr>
      </w:pPr>
      <w:r>
        <w:rPr>
          <w:rFonts w:cs="Times New Roman" w:ascii="Times New Roman" w:hAnsi="Times New Roman"/>
          <w:sz w:val="28"/>
          <w:szCs w:val="28"/>
          <w:lang w:val="uk-UA"/>
        </w:rPr>
        <w:t>5.5.Види  академічної  відповідальності  за  конкретне  порушення академічної  доброчинності  визначають  спеціальні  закони  та  внутрішнє Положення  діцею.</w:t>
      </w:r>
    </w:p>
    <w:tbl>
      <w:tblPr>
        <w:tblW w:w="9571"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1950"/>
        <w:gridCol w:w="1559"/>
        <w:gridCol w:w="1823"/>
        <w:gridCol w:w="2119"/>
        <w:gridCol w:w="2120"/>
      </w:tblGrid>
      <w:tr>
        <w:trPr>
          <w:trHeight w:val="120" w:hRule="atLeast"/>
        </w:trPr>
        <w:tc>
          <w:tcPr>
            <w:tcW w:w="195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bCs/>
                <w:iCs/>
                <w:sz w:val="28"/>
                <w:szCs w:val="28"/>
                <w:lang w:val="uk-UA"/>
              </w:rPr>
              <w:t>Порушення</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bCs/>
                <w:iCs/>
                <w:sz w:val="28"/>
                <w:szCs w:val="28"/>
                <w:lang w:val="uk-UA"/>
              </w:rPr>
              <w:t>академічної доброчесності</w:t>
            </w:r>
          </w:p>
        </w:tc>
        <w:tc>
          <w:tcPr>
            <w:tcW w:w="15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bCs/>
                <w:iCs/>
                <w:sz w:val="28"/>
                <w:szCs w:val="28"/>
                <w:lang w:val="uk-UA"/>
              </w:rPr>
              <w:t>Суб’єкти</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bCs/>
                <w:iCs/>
                <w:sz w:val="28"/>
                <w:szCs w:val="28"/>
                <w:lang w:val="uk-UA"/>
              </w:rPr>
              <w:t>порушення</w:t>
            </w:r>
          </w:p>
        </w:tc>
        <w:tc>
          <w:tcPr>
            <w:tcW w:w="182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bCs/>
                <w:iCs/>
                <w:sz w:val="28"/>
                <w:szCs w:val="28"/>
                <w:lang w:val="uk-UA"/>
              </w:rPr>
              <w:t>Обставини та  умови порушення</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bCs/>
                <w:iCs/>
                <w:sz w:val="28"/>
                <w:szCs w:val="28"/>
                <w:lang w:val="uk-UA"/>
              </w:rPr>
              <w:t>академічної доброчесності</w:t>
            </w:r>
          </w:p>
        </w:tc>
        <w:tc>
          <w:tcPr>
            <w:tcW w:w="211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bCs/>
                <w:iCs/>
                <w:sz w:val="28"/>
                <w:szCs w:val="28"/>
                <w:lang w:val="uk-UA"/>
              </w:rPr>
              <w:t>Наслідки  і форма відповідальності</w:t>
            </w:r>
          </w:p>
        </w:tc>
        <w:tc>
          <w:tcPr>
            <w:tcW w:w="212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bCs/>
                <w:iCs/>
                <w:sz w:val="28"/>
                <w:szCs w:val="28"/>
                <w:lang w:val="uk-UA"/>
              </w:rPr>
              <w:t>Орган / посадова особа,  який приймає рішення  про призначення</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bCs/>
                <w:iCs/>
                <w:sz w:val="28"/>
                <w:szCs w:val="28"/>
                <w:lang w:val="uk-UA"/>
              </w:rPr>
              <w:t>виду відповідальності</w:t>
            </w:r>
          </w:p>
        </w:tc>
      </w:tr>
      <w:tr>
        <w:trPr>
          <w:trHeight w:val="540" w:hRule="atLeast"/>
        </w:trPr>
        <w:tc>
          <w:tcPr>
            <w:tcW w:w="1950"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bCs/>
                <w:sz w:val="28"/>
                <w:szCs w:val="28"/>
                <w:lang w:val="uk-UA"/>
              </w:rPr>
              <w:t>Списування</w:t>
            </w:r>
          </w:p>
        </w:tc>
        <w:tc>
          <w:tcPr>
            <w:tcW w:w="1559" w:type="dxa"/>
            <w:vMerge w:val="restart"/>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bCs/>
                <w:sz w:val="28"/>
                <w:szCs w:val="28"/>
                <w:lang w:val="uk-UA"/>
              </w:rPr>
              <w:t>Здобувачі освіти</w:t>
            </w:r>
          </w:p>
        </w:tc>
        <w:tc>
          <w:tcPr>
            <w:tcW w:w="1823" w:type="dxa"/>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самостійні роботи;</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контрольні роботи;</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контрольні зрізи знань;</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річне оцінювання</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w:t>
            </w:r>
            <w:r>
              <w:rPr>
                <w:rFonts w:cs="Times New Roman" w:ascii="Times New Roman" w:hAnsi="Times New Roman"/>
                <w:sz w:val="28"/>
                <w:szCs w:val="28"/>
                <w:lang w:val="uk-UA"/>
              </w:rPr>
              <w:t>(для екстернів)</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моніторинги якост  знань</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2119" w:type="dxa"/>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Повторне письмове проходження оцінювання</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Термін-1 тиждень</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або</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повторне проходження відповідного освітнього компонента освітньої програми</w:t>
            </w:r>
          </w:p>
        </w:tc>
        <w:tc>
          <w:tcPr>
            <w:tcW w:w="2120" w:type="dxa"/>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Комісія із списування,</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вчителі,  які викладають предмети</w:t>
            </w:r>
          </w:p>
        </w:tc>
      </w:tr>
      <w:tr>
        <w:trPr>
          <w:trHeight w:val="1740" w:hRule="atLeast"/>
        </w:trPr>
        <w:tc>
          <w:tcPr>
            <w:tcW w:w="1950" w:type="dxa"/>
            <w:vMerge w:val="continue"/>
            <w:tcBorders>
              <w:top w:val="single" w:sz="8" w:space="0" w:color="000000"/>
              <w:left w:val="single" w:sz="8" w:space="0" w:color="000000"/>
              <w:bottom w:val="single" w:sz="8" w:space="0" w:color="000000"/>
              <w:right w:val="single" w:sz="8" w:space="0" w:color="000000"/>
            </w:tcBorders>
            <w:shd w:color="auto" w:fill="auto" w:val="clear"/>
            <w:tcMar>
              <w:top w:w="15" w:type="dxa"/>
              <w:left w:w="15" w:type="dxa"/>
              <w:bottom w:w="15" w:type="dxa"/>
              <w:right w:w="15" w:type="dxa"/>
            </w:tcMar>
            <w:vAlign w:val="cente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1559" w:type="dxa"/>
            <w:vMerge w:val="continue"/>
            <w:tcBorders>
              <w:top w:val="single" w:sz="8" w:space="0" w:color="000000"/>
              <w:left w:val="single" w:sz="8" w:space="0" w:color="000000"/>
              <w:bottom w:val="single" w:sz="8" w:space="0" w:color="000000"/>
              <w:right w:val="single" w:sz="8" w:space="0" w:color="000000"/>
            </w:tcBorders>
            <w:shd w:color="auto" w:fill="auto" w:val="clear"/>
            <w:tcMar>
              <w:top w:w="15" w:type="dxa"/>
              <w:left w:w="15" w:type="dxa"/>
              <w:bottom w:w="15" w:type="dxa"/>
              <w:right w:w="15" w:type="dxa"/>
            </w:tcMar>
            <w:vAlign w:val="cente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1823" w:type="dxa"/>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державна підсумкова атестація;</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br/>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річне оцінювання</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w:t>
            </w:r>
            <w:r>
              <w:rPr>
                <w:rFonts w:cs="Times New Roman" w:ascii="Times New Roman" w:hAnsi="Times New Roman"/>
                <w:sz w:val="28"/>
                <w:szCs w:val="28"/>
                <w:lang w:val="uk-UA"/>
              </w:rPr>
              <w:t>( для екстернів)</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2119" w:type="dxa"/>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Повторне проходження оцінювання за графіком проведення ДПА  у  закладі</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Не  зарахування результатів</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2120" w:type="dxa"/>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Державна атестаційна комісія</w:t>
            </w:r>
          </w:p>
        </w:tc>
      </w:tr>
      <w:tr>
        <w:trPr>
          <w:trHeight w:val="1320" w:hRule="atLeast"/>
        </w:trPr>
        <w:tc>
          <w:tcPr>
            <w:tcW w:w="1950" w:type="dxa"/>
            <w:vMerge w:val="continue"/>
            <w:tcBorders>
              <w:top w:val="single" w:sz="8" w:space="0" w:color="000000"/>
              <w:left w:val="single" w:sz="8" w:space="0" w:color="000000"/>
              <w:bottom w:val="single" w:sz="8" w:space="0" w:color="000000"/>
              <w:right w:val="single" w:sz="8" w:space="0" w:color="000000"/>
            </w:tcBorders>
            <w:shd w:color="auto" w:fill="auto" w:val="clear"/>
            <w:tcMar>
              <w:top w:w="15" w:type="dxa"/>
              <w:left w:w="15" w:type="dxa"/>
              <w:bottom w:w="15" w:type="dxa"/>
              <w:right w:w="15" w:type="dxa"/>
            </w:tcMar>
            <w:vAlign w:val="cente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1559" w:type="dxa"/>
            <w:vMerge w:val="continue"/>
            <w:tcBorders>
              <w:top w:val="single" w:sz="8" w:space="0" w:color="000000"/>
              <w:left w:val="single" w:sz="8" w:space="0" w:color="000000"/>
              <w:bottom w:val="single" w:sz="8" w:space="0" w:color="000000"/>
              <w:right w:val="single" w:sz="8" w:space="0" w:color="000000"/>
            </w:tcBorders>
            <w:shd w:color="auto" w:fill="auto" w:val="clear"/>
            <w:tcMar>
              <w:top w:w="15" w:type="dxa"/>
              <w:left w:w="15" w:type="dxa"/>
              <w:bottom w:w="15" w:type="dxa"/>
              <w:right w:w="15" w:type="dxa"/>
            </w:tcMar>
            <w:vAlign w:val="cente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1823" w:type="dxa"/>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-І етап( шкільний) Всеукраїнських учнівських олімпіад, конкурсів;</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c>
          <w:tcPr>
            <w:tcW w:w="2119" w:type="dxa"/>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Робота учасника анулюється, не оцінюється.</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У  разі повторних випадків списування учасник  не допускається до  участі  в інших олімпіадах, конкурсах</w:t>
            </w:r>
          </w:p>
        </w:tc>
        <w:tc>
          <w:tcPr>
            <w:tcW w:w="2120" w:type="dxa"/>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Оргкомітет, журі</w:t>
            </w:r>
          </w:p>
        </w:tc>
      </w:tr>
      <w:tr>
        <w:trPr>
          <w:trHeight w:val="4160" w:hRule="atLeast"/>
        </w:trPr>
        <w:tc>
          <w:tcPr>
            <w:tcW w:w="1950" w:type="dxa"/>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bCs/>
                <w:sz w:val="28"/>
                <w:szCs w:val="28"/>
                <w:lang w:val="uk-UA"/>
              </w:rPr>
              <w:t>Необ’єктивне</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bCs/>
                <w:sz w:val="28"/>
                <w:szCs w:val="28"/>
                <w:lang w:val="uk-UA"/>
              </w:rPr>
              <w:t>оцінювання результатів навчання здобувачів</w:t>
            </w:r>
          </w:p>
        </w:tc>
        <w:tc>
          <w:tcPr>
            <w:tcW w:w="1559" w:type="dxa"/>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bCs/>
                <w:sz w:val="28"/>
                <w:szCs w:val="28"/>
                <w:lang w:val="uk-UA"/>
              </w:rPr>
              <w:t>Педагогічні працівник ки</w:t>
            </w:r>
          </w:p>
        </w:tc>
        <w:tc>
          <w:tcPr>
            <w:tcW w:w="1823" w:type="dxa"/>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Свідоме завищення або заниження оцінки результатів навчання</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-усні відповіді;</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-домашні роботи;</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-контрольні роботи;</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-лабораторні та</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практичні роботи;</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-ДПА;</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-тематичне оцінювання;</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моніторинги;</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олімпіадні та конкурсні роботи</w:t>
            </w:r>
          </w:p>
        </w:tc>
        <w:tc>
          <w:tcPr>
            <w:tcW w:w="2119" w:type="dxa"/>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педагогічних звань</w:t>
            </w:r>
          </w:p>
        </w:tc>
        <w:tc>
          <w:tcPr>
            <w:tcW w:w="2120" w:type="dxa"/>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Адміністрація закладу, атестаційні комісії  І та  ІІ рівнів</w:t>
            </w:r>
          </w:p>
        </w:tc>
      </w:tr>
      <w:tr>
        <w:trPr>
          <w:trHeight w:val="5400" w:hRule="atLeast"/>
        </w:trPr>
        <w:tc>
          <w:tcPr>
            <w:tcW w:w="1950" w:type="dxa"/>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bCs/>
                <w:sz w:val="28"/>
                <w:szCs w:val="28"/>
                <w:lang w:val="uk-UA"/>
              </w:rPr>
              <w:t>Обман:</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Фальсифіка ція</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br/>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Фабрикація</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Плагіат</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br/>
              <w:br/>
              <w:br/>
              <w:br/>
              <w:br/>
            </w:r>
          </w:p>
        </w:tc>
        <w:tc>
          <w:tcPr>
            <w:tcW w:w="1559" w:type="dxa"/>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bCs/>
                <w:sz w:val="28"/>
                <w:szCs w:val="28"/>
                <w:lang w:val="uk-UA"/>
              </w:rPr>
            </w:pPr>
            <w:r>
              <w:rPr>
                <w:rFonts w:cs="Times New Roman" w:ascii="Times New Roman" w:hAnsi="Times New Roman"/>
                <w:bCs/>
                <w:sz w:val="28"/>
                <w:szCs w:val="28"/>
                <w:lang w:val="uk-UA"/>
              </w:rPr>
              <w:t>Педагогіч</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bCs/>
                <w:sz w:val="28"/>
                <w:szCs w:val="28"/>
                <w:lang w:val="uk-UA"/>
              </w:rPr>
              <w:t>ні працівник ки</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bCs/>
                <w:sz w:val="28"/>
                <w:szCs w:val="28"/>
                <w:lang w:val="uk-UA"/>
              </w:rPr>
              <w:t>як  автори</w:t>
            </w:r>
          </w:p>
        </w:tc>
        <w:tc>
          <w:tcPr>
            <w:tcW w:w="1823" w:type="dxa"/>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Навчально-методичні освітні продукти, створені педагогічними працівниками:</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методичні рекомендації;</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навчальний посібник;</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-навчально-методичний посібник</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наочний посібник;</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практичний посібник;</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навчальний наочний посібник;</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збірка;</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методична збірка</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методичний вісник;</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стаття;</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методична розробка;</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 виступ  на засіданні педагогічної, методичної ради.</w:t>
            </w:r>
          </w:p>
        </w:tc>
        <w:tc>
          <w:tcPr>
            <w:tcW w:w="2119" w:type="dxa"/>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У випадку встановлення таких порушень:</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а) спотворене використання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досліджень, неправдива інформація про власну освітню діяльність -</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є  підставою  для  відмови  в присвоєнні або позбавлені раніше присвоєного педагогічного звання, кваліфікаційної категорії</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б) у разі встановлення в атестаційний період фактів списування здобувачами під  час контрольних зрізів  знань, фальсифікації результатів власної педагогічної діяльності – є підставою  для</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позбавлення педагогічного працівника  І,ІІ кваліфікаційної категорії</w:t>
            </w:r>
          </w:p>
        </w:tc>
        <w:tc>
          <w:tcPr>
            <w:tcW w:w="2120" w:type="dxa"/>
            <w:tcBorders>
              <w:top w:val="single" w:sz="8" w:space="0" w:color="000000"/>
              <w:left w:val="single" w:sz="8" w:space="0" w:color="000000"/>
              <w:bottom w:val="single" w:sz="8" w:space="0" w:color="000000"/>
              <w:right w:val="single" w:sz="8" w:space="0" w:color="000000"/>
            </w:tcBorders>
            <w:shd w:color="auto" w:fill="auto" w:val="clear"/>
          </w:tcPr>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Педагогічна та методичні  ради</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t>закладу, , атестаційні комісії  І та ІІ рівнів</w:t>
            </w:r>
          </w:p>
          <w:p>
            <w:pPr>
              <w:pStyle w:val="NoSpacing"/>
              <w:widowControl w:val="false"/>
              <w:jc w:val="both"/>
              <w:rPr>
                <w:rFonts w:ascii="Times New Roman" w:hAnsi="Times New Roman" w:cs="Times New Roman"/>
                <w:sz w:val="28"/>
                <w:szCs w:val="28"/>
                <w:lang w:val="uk-UA"/>
              </w:rPr>
            </w:pPr>
            <w:r>
              <w:rPr>
                <w:rFonts w:cs="Times New Roman" w:ascii="Times New Roman" w:hAnsi="Times New Roman"/>
                <w:sz w:val="28"/>
                <w:szCs w:val="28"/>
                <w:lang w:val="uk-UA"/>
              </w:rPr>
            </w:r>
          </w:p>
        </w:tc>
      </w:tr>
    </w:tbl>
    <w:p>
      <w:pPr>
        <w:pStyle w:val="NoSpacing"/>
        <w:jc w:val="both"/>
        <w:rPr>
          <w:lang w:val="uk-UA"/>
        </w:rPr>
      </w:pPr>
      <w:r>
        <w:rPr>
          <w:rFonts w:cs="Times New Roman" w:ascii="Times New Roman" w:hAnsi="Times New Roman"/>
          <w:sz w:val="28"/>
          <w:szCs w:val="28"/>
          <w:lang w:val="uk-UA"/>
        </w:rPr>
        <w:t> </w:t>
      </w:r>
    </w:p>
    <w:p>
      <w:pPr>
        <w:pStyle w:val="NoSpacing"/>
        <w:rPr>
          <w:rFonts w:ascii="Times New Roman" w:hAnsi="Times New Roman" w:cs="Times New Roman"/>
          <w:sz w:val="28"/>
          <w:szCs w:val="28"/>
        </w:rPr>
      </w:pPr>
      <w:r>
        <w:rPr>
          <w:rFonts w:cs="Times New Roman" w:ascii="Times New Roman" w:hAnsi="Times New Roman"/>
          <w:sz w:val="28"/>
          <w:szCs w:val="28"/>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center"/>
        <w:rPr>
          <w:lang w:val="uk-UA"/>
        </w:rPr>
      </w:pPr>
      <w:r>
        <w:rPr>
          <w:rFonts w:cs="Times New Roman" w:ascii="Times New Roman" w:hAnsi="Times New Roman"/>
          <w:b/>
          <w:sz w:val="28"/>
          <w:szCs w:val="28"/>
          <w:lang w:val="uk-UA"/>
        </w:rPr>
        <w:t xml:space="preserve">VІ. Порядок  оскарження  рішення </w:t>
      </w:r>
    </w:p>
    <w:p>
      <w:pPr>
        <w:pStyle w:val="NoSpacing"/>
        <w:jc w:val="center"/>
        <w:rPr>
          <w:lang w:val="uk-UA"/>
        </w:rPr>
      </w:pPr>
      <w:r>
        <w:rPr>
          <w:rFonts w:cs="Times New Roman" w:ascii="Times New Roman" w:hAnsi="Times New Roman"/>
          <w:b/>
          <w:sz w:val="28"/>
          <w:szCs w:val="28"/>
          <w:lang w:val="uk-UA"/>
        </w:rPr>
        <w:t>про  притягнення  до  академічної  відповідальності</w:t>
      </w:r>
    </w:p>
    <w:p>
      <w:pPr>
        <w:pStyle w:val="NoSpacing"/>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Spacing"/>
        <w:jc w:val="both"/>
        <w:rPr>
          <w:lang w:val="uk-UA"/>
        </w:rPr>
      </w:pPr>
      <w:r>
        <w:rPr>
          <w:rFonts w:cs="Times New Roman" w:ascii="Times New Roman" w:hAnsi="Times New Roman"/>
          <w:sz w:val="28"/>
          <w:szCs w:val="28"/>
          <w:lang w:val="uk-UA"/>
        </w:rPr>
        <w:t>6.1.Кожна  особа,  стосовно  якої  порушено  питання  про  порушення  нею</w:t>
      </w:r>
    </w:p>
    <w:p>
      <w:pPr>
        <w:pStyle w:val="NoSpacing"/>
        <w:jc w:val="both"/>
        <w:rPr>
          <w:lang w:val="uk-UA"/>
        </w:rPr>
      </w:pPr>
      <w:r>
        <w:rPr>
          <w:rFonts w:cs="Times New Roman" w:ascii="Times New Roman" w:hAnsi="Times New Roman"/>
          <w:sz w:val="28"/>
          <w:szCs w:val="28"/>
          <w:lang w:val="uk-UA"/>
        </w:rPr>
        <w:t>Академічної  доброчесності,  має  такі  права:</w:t>
      </w:r>
    </w:p>
    <w:p>
      <w:pPr>
        <w:pStyle w:val="NoSpacing"/>
        <w:jc w:val="both"/>
        <w:rPr>
          <w:lang w:val="uk-UA"/>
        </w:rPr>
      </w:pPr>
      <w:r>
        <w:rPr>
          <w:rFonts w:cs="Times New Roman" w:ascii="Times New Roman" w:hAnsi="Times New Roman"/>
          <w:sz w:val="28"/>
          <w:szCs w:val="28"/>
          <w:lang w:val="uk-UA"/>
        </w:rPr>
        <w:t>-ознайомлюватися  з  усіма  матеріалами  перевірки  щодо  встановлення факту  порушення  академічної  доброчесності,  подавати  до  них зауваження;</w:t>
      </w:r>
    </w:p>
    <w:p>
      <w:pPr>
        <w:pStyle w:val="NoSpacing"/>
        <w:jc w:val="both"/>
        <w:rPr>
          <w:lang w:val="uk-UA"/>
        </w:rPr>
      </w:pPr>
      <w:r>
        <w:rPr>
          <w:rFonts w:cs="Times New Roman" w:ascii="Times New Roman" w:hAnsi="Times New Roman"/>
          <w:sz w:val="28"/>
          <w:szCs w:val="28"/>
          <w:lang w:val="uk-UA"/>
        </w:rPr>
        <w:t>-особисто  або  через  представника  надавати  усні  та  письмові  пояснення або  відмовлятися  від  надання  будь-яких  пояснень,  брати  участь  у дослідженні  доказів  порушення  академічної  доброчесності;</w:t>
      </w:r>
    </w:p>
    <w:p>
      <w:pPr>
        <w:pStyle w:val="NoSpacing"/>
        <w:jc w:val="both"/>
        <w:rPr>
          <w:lang w:val="uk-UA"/>
        </w:rPr>
      </w:pPr>
      <w:r>
        <w:rPr>
          <w:rFonts w:cs="Times New Roman" w:ascii="Times New Roman" w:hAnsi="Times New Roman"/>
          <w:sz w:val="28"/>
          <w:szCs w:val="28"/>
          <w:lang w:val="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pPr>
        <w:pStyle w:val="NoSpacing"/>
        <w:jc w:val="both"/>
        <w:rPr>
          <w:lang w:val="uk-UA"/>
        </w:rPr>
      </w:pPr>
      <w:r>
        <w:rPr>
          <w:rFonts w:cs="Times New Roman" w:ascii="Times New Roman" w:hAnsi="Times New Roman"/>
          <w:sz w:val="28"/>
          <w:szCs w:val="28"/>
          <w:lang w:val="uk-UA"/>
        </w:rPr>
        <w:t>-оскаржити  рішення  про  притягнення  до  академічної  відповідальності  до органу, уповноваженого  розглядати  апеляції,  або  до суду.</w:t>
      </w:r>
    </w:p>
    <w:p>
      <w:pPr>
        <w:pStyle w:val="NoSpacing"/>
        <w:jc w:val="both"/>
        <w:rPr>
          <w:lang w:val="uk-UA"/>
        </w:rPr>
      </w:pPr>
      <w:r>
        <w:rPr>
          <w:rFonts w:cs="Times New Roman" w:ascii="Times New Roman" w:hAnsi="Times New Roman"/>
          <w:sz w:val="28"/>
          <w:szCs w:val="28"/>
          <w:lang w:val="uk-UA"/>
        </w:rPr>
        <w:t>6.2. За  дії  (бездіяльність),  що  цим  Положенням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center"/>
        <w:rPr>
          <w:rFonts w:ascii="Times New Roman" w:hAnsi="Times New Roman" w:cs="Times New Roman"/>
          <w:b/>
          <w:b/>
          <w:sz w:val="28"/>
          <w:szCs w:val="28"/>
          <w:lang w:val="uk-UA"/>
        </w:rPr>
      </w:pPr>
      <w:r>
        <w:rPr>
          <w:rFonts w:cs="Times New Roman" w:ascii="Times New Roman" w:hAnsi="Times New Roman"/>
          <w:b/>
          <w:sz w:val="28"/>
          <w:szCs w:val="28"/>
        </w:rPr>
        <w:t>VI</w:t>
      </w:r>
      <w:r>
        <w:rPr>
          <w:rFonts w:cs="Times New Roman" w:ascii="Times New Roman" w:hAnsi="Times New Roman"/>
          <w:b/>
          <w:sz w:val="28"/>
          <w:szCs w:val="28"/>
          <w:lang w:val="uk-UA"/>
        </w:rPr>
        <w:t>І. Прикінцеві  положення</w:t>
      </w:r>
    </w:p>
    <w:p>
      <w:pPr>
        <w:pStyle w:val="NoSpacing"/>
        <w:jc w:val="both"/>
        <w:rPr>
          <w:lang w:val="uk-UA"/>
        </w:rPr>
      </w:pPr>
      <w:r>
        <w:rPr>
          <w:rFonts w:cs="Times New Roman" w:ascii="Times New Roman" w:hAnsi="Times New Roman"/>
          <w:sz w:val="28"/>
          <w:szCs w:val="28"/>
          <w:lang w:val="uk-UA"/>
        </w:rPr>
        <w:t xml:space="preserve">7.1.Положення  та  зміни  до  нього  ухвалюється  педагогічною  радою закладу  більшістю  голосів  і  набирає  чинності  з  моменту  затвердження наказом  директора . </w:t>
      </w:r>
    </w:p>
    <w:p>
      <w:pPr>
        <w:pStyle w:val="NoSpacing"/>
        <w:jc w:val="both"/>
        <w:rPr>
          <w:lang w:val="uk-UA"/>
        </w:rPr>
      </w:pPr>
      <w:r>
        <w:rPr>
          <w:rFonts w:cs="Times New Roman" w:ascii="Times New Roman" w:hAnsi="Times New Roman"/>
          <w:sz w:val="28"/>
          <w:szCs w:val="28"/>
          <w:lang w:val="uk-UA"/>
        </w:rPr>
        <w:t>7.2. Зміни  та  доповнення  до  Положення  можуть  вноситися  всіма учасниками  освітнього  процесу  після  розгляду  та  схвалення  педагогічною  радою  та  вводяться  в дію  наказом  директора.</w:t>
      </w:r>
    </w:p>
    <w:p>
      <w:pPr>
        <w:pStyle w:val="No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rPr>
          <w:rFonts w:ascii="Times New Roman" w:hAnsi="Times New Roman" w:cs="Times New Roman"/>
          <w:b/>
          <w:b/>
          <w:bCs/>
          <w:sz w:val="28"/>
          <w:szCs w:val="28"/>
          <w:lang w:val="uk-UA"/>
        </w:rPr>
      </w:pPr>
      <w:r>
        <w:rPr/>
      </w:r>
    </w:p>
    <w:p>
      <w:pPr>
        <w:pStyle w:val="NoSpacing"/>
        <w:rPr>
          <w:rFonts w:ascii="Times New Roman" w:hAnsi="Times New Roman" w:cs="Times New Roman"/>
          <w:b/>
          <w:b/>
          <w:bCs/>
          <w:sz w:val="28"/>
          <w:szCs w:val="28"/>
          <w:lang w:val="uk-UA"/>
        </w:rPr>
      </w:pPr>
      <w:r>
        <w:rPr/>
      </w:r>
    </w:p>
    <w:p>
      <w:pPr>
        <w:pStyle w:val="NoSpacing"/>
        <w:jc w:val="center"/>
        <w:rPr>
          <w:lang w:val="uk-UA"/>
        </w:rPr>
      </w:pPr>
      <w:r>
        <w:rPr>
          <w:rFonts w:cs="Times New Roman" w:ascii="Times New Roman" w:hAnsi="Times New Roman"/>
          <w:b/>
          <w:bCs/>
          <w:sz w:val="28"/>
          <w:szCs w:val="28"/>
          <w:lang w:val="uk-UA"/>
        </w:rPr>
        <w:t>ВИКОРИСТАНІ ДЖЕРЕЛА</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lang w:val="uk-UA"/>
        </w:rPr>
      </w:pPr>
      <w:r>
        <w:rPr>
          <w:rFonts w:cs="Times New Roman" w:ascii="Times New Roman" w:hAnsi="Times New Roman"/>
          <w:sz w:val="28"/>
          <w:szCs w:val="28"/>
          <w:lang w:val="uk-UA"/>
        </w:rPr>
        <w:t>1. Хартія  основних  прав  Європейського  Союзу [Електронний  ресурс]:</w:t>
        <w:br/>
        <w:t>Міжнародний  документ  від  07.12.2000.  –  Електронні  текстові  дані.</w:t>
      </w:r>
    </w:p>
    <w:p>
      <w:pPr>
        <w:pStyle w:val="NoSpacing"/>
        <w:jc w:val="both"/>
        <w:rPr/>
      </w:pPr>
      <w:r>
        <w:rPr>
          <w:rFonts w:cs="Times New Roman" w:ascii="Times New Roman" w:hAnsi="Times New Roman"/>
          <w:sz w:val="28"/>
          <w:szCs w:val="28"/>
          <w:lang w:val="uk-UA"/>
        </w:rPr>
        <w:t xml:space="preserve">Режим  доступу:  </w:t>
      </w:r>
      <w:hyperlink r:id="rId2">
        <w:r>
          <w:rPr>
            <w:rFonts w:cs="Times New Roman" w:ascii="Times New Roman" w:hAnsi="Times New Roman"/>
            <w:sz w:val="28"/>
            <w:szCs w:val="28"/>
            <w:lang w:val="uk-UA"/>
          </w:rPr>
          <w:t>http://zakon2.rada.gov.ua/laws/show/994_524</w:t>
        </w:r>
      </w:hyperlink>
    </w:p>
    <w:p>
      <w:pPr>
        <w:pStyle w:val="NoSpacing"/>
        <w:jc w:val="both"/>
        <w:rPr>
          <w:lang w:val="uk-UA"/>
        </w:rPr>
      </w:pPr>
      <w:r>
        <w:rPr>
          <w:rFonts w:cs="Times New Roman" w:ascii="Times New Roman" w:hAnsi="Times New Roman"/>
          <w:sz w:val="28"/>
          <w:szCs w:val="28"/>
          <w:lang w:val="uk-UA"/>
        </w:rPr>
        <w:t>2. Цивільний  кодекс  України  [Електронний  ресурс]:  Кодекс  від</w:t>
        <w:br/>
        <w:t>16.01.2003  № 435-IV  з  наступними  змінами  та  доповненнями.</w:t>
      </w:r>
    </w:p>
    <w:p>
      <w:pPr>
        <w:pStyle w:val="NoSpacing"/>
        <w:jc w:val="both"/>
        <w:rPr/>
      </w:pPr>
      <w:r>
        <w:rPr>
          <w:rFonts w:cs="Times New Roman" w:ascii="Times New Roman" w:hAnsi="Times New Roman"/>
          <w:sz w:val="28"/>
          <w:szCs w:val="28"/>
          <w:lang w:val="uk-UA"/>
        </w:rPr>
        <w:t xml:space="preserve">Режим  доступу : </w:t>
      </w:r>
      <w:hyperlink r:id="rId3">
        <w:r>
          <w:rPr>
            <w:rFonts w:cs="Times New Roman" w:ascii="Times New Roman" w:hAnsi="Times New Roman"/>
            <w:sz w:val="28"/>
            <w:szCs w:val="28"/>
            <w:lang w:val="uk-UA"/>
          </w:rPr>
          <w:t>http://zakon0.rada.gov.ua/laws/show/435-15</w:t>
        </w:r>
      </w:hyperlink>
    </w:p>
    <w:p>
      <w:pPr>
        <w:pStyle w:val="NoSpacing"/>
        <w:jc w:val="both"/>
        <w:rPr>
          <w:lang w:val="uk-UA"/>
        </w:rPr>
      </w:pPr>
      <w:r>
        <w:rPr>
          <w:rFonts w:cs="Times New Roman" w:ascii="Times New Roman" w:hAnsi="Times New Roman"/>
          <w:sz w:val="28"/>
          <w:szCs w:val="28"/>
          <w:lang w:val="uk-UA"/>
        </w:rPr>
        <w:t xml:space="preserve">3. </w:t>
      </w:r>
      <w:r>
        <w:rPr>
          <w:rFonts w:cs="Times New Roman" w:ascii="Times New Roman" w:hAnsi="Times New Roman"/>
          <w:bCs/>
          <w:sz w:val="28"/>
          <w:szCs w:val="28"/>
          <w:lang w:val="uk-UA"/>
        </w:rPr>
        <w:t>Положення  про  академічну  доброчесність Липоводолинського   ліцею</w:t>
      </w:r>
      <w:r>
        <w:rPr>
          <w:rFonts w:cs="Times New Roman" w:ascii="Times New Roman" w:hAnsi="Times New Roman"/>
          <w:b/>
          <w:bCs/>
          <w:sz w:val="28"/>
          <w:szCs w:val="28"/>
          <w:lang w:val="uk-UA"/>
        </w:rPr>
        <w:t xml:space="preserve"> </w:t>
      </w:r>
      <w:r>
        <w:rPr>
          <w:rFonts w:cs="Times New Roman" w:ascii="Times New Roman" w:hAnsi="Times New Roman"/>
          <w:iCs/>
          <w:sz w:val="28"/>
          <w:szCs w:val="28"/>
          <w:lang w:val="uk-UA"/>
        </w:rPr>
        <w:t xml:space="preserve">Липоводолинської  селищної  ради. </w:t>
      </w:r>
    </w:p>
    <w:p>
      <w:pPr>
        <w:pStyle w:val="NoSpacing"/>
        <w:jc w:val="both"/>
        <w:rPr/>
      </w:pPr>
      <w:r>
        <w:rPr>
          <w:rFonts w:cs="Times New Roman" w:ascii="Times New Roman" w:hAnsi="Times New Roman"/>
          <w:iCs/>
          <w:sz w:val="28"/>
          <w:szCs w:val="28"/>
          <w:lang w:val="uk-UA"/>
        </w:rPr>
        <w:t>Режим доступу</w:t>
      </w:r>
      <w:bookmarkStart w:id="0" w:name="_GoBack"/>
      <w:bookmarkEnd w:id="0"/>
      <w:r>
        <w:rPr>
          <w:rFonts w:cs="Times New Roman" w:ascii="Times New Roman" w:hAnsi="Times New Roman"/>
          <w:iCs/>
          <w:sz w:val="28"/>
          <w:szCs w:val="28"/>
          <w:lang w:val="uk-UA"/>
        </w:rPr>
        <w:t xml:space="preserve">:  </w:t>
      </w:r>
      <w:hyperlink r:id="rId4">
        <w:r>
          <w:rPr>
            <w:rFonts w:cs="Times New Roman" w:ascii="Times New Roman" w:hAnsi="Times New Roman"/>
            <w:iCs/>
            <w:sz w:val="28"/>
            <w:szCs w:val="28"/>
            <w:lang w:val="uk-UA"/>
          </w:rPr>
          <w:t>https://lpl.school.org.ua/akademichna-dobrochesnist-23-10-28-01-06-2020/</w:t>
        </w:r>
      </w:hyperlink>
      <w:r>
        <w:rPr>
          <w:rFonts w:cs="Times New Roman" w:ascii="Times New Roman" w:hAnsi="Times New Roman"/>
          <w:iCs/>
          <w:sz w:val="28"/>
          <w:szCs w:val="28"/>
          <w:lang w:val="uk-UA"/>
        </w:rPr>
        <w:t xml:space="preserve"> </w:t>
      </w:r>
    </w:p>
    <w:p>
      <w:pPr>
        <w:pStyle w:val="NoSpacing"/>
        <w:jc w:val="both"/>
        <w:rPr>
          <w:rFonts w:ascii="Times New Roman" w:hAnsi="Times New Roman" w:cs="Times New Roman"/>
          <w:iCs/>
          <w:sz w:val="28"/>
          <w:szCs w:val="28"/>
          <w:lang w:val="uk-UA"/>
        </w:rPr>
      </w:pPr>
      <w:r>
        <w:rPr>
          <w:rFonts w:cs="Times New Roman" w:ascii="Times New Roman" w:hAnsi="Times New Roman"/>
          <w:iCs/>
          <w:sz w:val="28"/>
          <w:szCs w:val="28"/>
          <w:lang w:val="uk-UA"/>
        </w:rPr>
      </w:r>
    </w:p>
    <w:p>
      <w:pPr>
        <w:pStyle w:val="NoSpacing"/>
        <w:jc w:val="both"/>
        <w:rPr>
          <w:rFonts w:ascii="Times New Roman" w:hAnsi="Times New Roman" w:cs="Times New Roman"/>
          <w:iCs/>
          <w:sz w:val="28"/>
          <w:szCs w:val="28"/>
          <w:lang w:val="uk-UA"/>
        </w:rPr>
      </w:pPr>
      <w:r>
        <w:rPr>
          <w:rFonts w:cs="Times New Roman" w:ascii="Times New Roman" w:hAnsi="Times New Roman"/>
          <w:iCs/>
          <w:sz w:val="28"/>
          <w:szCs w:val="28"/>
          <w:lang w:val="uk-UA"/>
        </w:rPr>
      </w:r>
    </w:p>
    <w:p>
      <w:pPr>
        <w:pStyle w:val="NoSpacing"/>
        <w:rPr>
          <w:rFonts w:ascii="Times New Roman" w:hAnsi="Times New Roman" w:cs="Times New Roman"/>
          <w:iCs/>
          <w:sz w:val="28"/>
          <w:szCs w:val="28"/>
          <w:lang w:val="uk-UA"/>
        </w:rPr>
      </w:pPr>
      <w:r>
        <w:rPr>
          <w:rFonts w:cs="Times New Roman" w:ascii="Times New Roman" w:hAnsi="Times New Roman"/>
          <w:iCs/>
          <w:sz w:val="28"/>
          <w:szCs w:val="28"/>
          <w:lang w:val="uk-UA"/>
        </w:rPr>
      </w:r>
    </w:p>
    <w:p>
      <w:pPr>
        <w:pStyle w:val="NoSpacing"/>
        <w:rPr>
          <w:rFonts w:ascii="Times New Roman" w:hAnsi="Times New Roman" w:cs="Times New Roman"/>
          <w:iCs/>
          <w:sz w:val="28"/>
          <w:szCs w:val="28"/>
          <w:lang w:val="uk-UA"/>
        </w:rPr>
      </w:pPr>
      <w:r>
        <w:rPr>
          <w:rFonts w:cs="Times New Roman" w:ascii="Times New Roman" w:hAnsi="Times New Roman"/>
          <w:iCs/>
          <w:sz w:val="28"/>
          <w:szCs w:val="28"/>
          <w:lang w:val="uk-UA"/>
        </w:rPr>
      </w:r>
    </w:p>
    <w:p>
      <w:pPr>
        <w:pStyle w:val="NoSpacing"/>
        <w:rPr>
          <w:rFonts w:ascii="Times New Roman" w:hAnsi="Times New Roman" w:cs="Times New Roman"/>
          <w:iCs/>
          <w:sz w:val="28"/>
          <w:szCs w:val="28"/>
          <w:lang w:val="uk-UA"/>
        </w:rPr>
      </w:pPr>
      <w:r>
        <w:rPr>
          <w:rFonts w:cs="Times New Roman" w:ascii="Times New Roman" w:hAnsi="Times New Roman"/>
          <w:iCs/>
          <w:sz w:val="28"/>
          <w:szCs w:val="28"/>
          <w:lang w:val="uk-UA"/>
        </w:rPr>
      </w:r>
    </w:p>
    <w:p>
      <w:pPr>
        <w:pStyle w:val="NoSpacing"/>
        <w:rPr>
          <w:rFonts w:ascii="Times New Roman" w:hAnsi="Times New Roman" w:cs="Times New Roman"/>
          <w:iCs/>
          <w:sz w:val="28"/>
          <w:szCs w:val="28"/>
          <w:lang w:val="uk-UA"/>
        </w:rPr>
      </w:pPr>
      <w:r>
        <w:rPr>
          <w:rFonts w:cs="Times New Roman" w:ascii="Times New Roman" w:hAnsi="Times New Roman"/>
          <w:iCs/>
          <w:sz w:val="28"/>
          <w:szCs w:val="28"/>
          <w:lang w:val="uk-UA"/>
        </w:rPr>
      </w:r>
    </w:p>
    <w:p>
      <w:pPr>
        <w:pStyle w:val="NoSpacing"/>
        <w:rPr>
          <w:rFonts w:ascii="Times New Roman" w:hAnsi="Times New Roman" w:cs="Times New Roman"/>
          <w:iCs/>
          <w:sz w:val="28"/>
          <w:szCs w:val="28"/>
          <w:lang w:val="uk-UA"/>
        </w:rPr>
      </w:pPr>
      <w:r>
        <w:rPr>
          <w:rFonts w:cs="Times New Roman" w:ascii="Times New Roman" w:hAnsi="Times New Roman"/>
          <w:iCs/>
          <w:sz w:val="28"/>
          <w:szCs w:val="28"/>
          <w:lang w:val="uk-UA"/>
        </w:rPr>
      </w:r>
    </w:p>
    <w:p>
      <w:pPr>
        <w:pStyle w:val="NoSpacing"/>
        <w:rPr>
          <w:rFonts w:ascii="Times New Roman" w:hAnsi="Times New Roman" w:cs="Times New Roman"/>
          <w:iCs/>
          <w:sz w:val="28"/>
          <w:szCs w:val="28"/>
          <w:lang w:val="uk-UA"/>
        </w:rPr>
      </w:pPr>
      <w:r>
        <w:rPr>
          <w:rFonts w:cs="Times New Roman" w:ascii="Times New Roman" w:hAnsi="Times New Roman"/>
          <w:iCs/>
          <w:sz w:val="28"/>
          <w:szCs w:val="28"/>
          <w:lang w:val="uk-UA"/>
        </w:rPr>
      </w:r>
    </w:p>
    <w:p>
      <w:pPr>
        <w:pStyle w:val="NoSpacing"/>
        <w:rPr>
          <w:rFonts w:ascii="Times New Roman" w:hAnsi="Times New Roman" w:cs="Times New Roman"/>
          <w:iCs/>
          <w:sz w:val="28"/>
          <w:szCs w:val="28"/>
          <w:lang w:val="uk-UA"/>
        </w:rPr>
      </w:pPr>
      <w:r>
        <w:rPr>
          <w:rFonts w:cs="Times New Roman" w:ascii="Times New Roman" w:hAnsi="Times New Roman"/>
          <w:iCs/>
          <w:sz w:val="28"/>
          <w:szCs w:val="28"/>
          <w:lang w:val="uk-UA"/>
        </w:rPr>
      </w:r>
    </w:p>
    <w:p>
      <w:pPr>
        <w:pStyle w:val="NoSpacing"/>
        <w:rPr>
          <w:rFonts w:ascii="Times New Roman" w:hAnsi="Times New Roman" w:cs="Times New Roman"/>
          <w:iCs/>
          <w:sz w:val="28"/>
          <w:szCs w:val="28"/>
          <w:lang w:val="uk-UA"/>
        </w:rPr>
      </w:pPr>
      <w:r>
        <w:rPr>
          <w:rFonts w:cs="Times New Roman" w:ascii="Times New Roman" w:hAnsi="Times New Roman"/>
          <w:iCs/>
          <w:sz w:val="28"/>
          <w:szCs w:val="28"/>
          <w:lang w:val="uk-UA"/>
        </w:rPr>
      </w:r>
    </w:p>
    <w:p>
      <w:pPr>
        <w:pStyle w:val="NoSpacing"/>
        <w:rPr>
          <w:rFonts w:ascii="Times New Roman" w:hAnsi="Times New Roman" w:cs="Times New Roman"/>
          <w:iCs/>
          <w:sz w:val="28"/>
          <w:szCs w:val="28"/>
          <w:lang w:val="uk-UA"/>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0c318d"/>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unhideWhenUsed/>
    <w:qFormat/>
    <w:rPr/>
  </w:style>
  <w:style w:type="character" w:styleId="Style13">
    <w:name w:val="Гіперпосилання"/>
    <w:basedOn w:val="DefaultParagraphFont"/>
    <w:uiPriority w:val="99"/>
    <w:unhideWhenUsed/>
    <w:rsid w:val="000c318d"/>
    <w:rPr>
      <w:color w:val="0000FF" w:themeColor="hyperlink"/>
      <w:u w:val="single"/>
    </w:rPr>
  </w:style>
  <w:style w:type="character" w:styleId="11" w:customStyle="1">
    <w:name w:val="Заголовок 1 Знак"/>
    <w:basedOn w:val="DefaultParagraphFont"/>
    <w:link w:val="1"/>
    <w:uiPriority w:val="9"/>
    <w:qFormat/>
    <w:rsid w:val="000c318d"/>
    <w:rPr>
      <w:rFonts w:ascii="Cambria" w:hAnsi="Cambria" w:eastAsia="" w:cs="" w:asciiTheme="majorHAnsi" w:cstheme="majorBidi" w:eastAsiaTheme="majorEastAsia" w:hAnsiTheme="majorHAnsi"/>
      <w:b/>
      <w:bCs/>
      <w:color w:val="365F91" w:themeColor="accent1" w:themeShade="bf"/>
      <w:sz w:val="28"/>
      <w:szCs w:val="28"/>
    </w:rPr>
  </w:style>
  <w:style w:type="character" w:styleId="Style14" w:customStyle="1">
    <w:name w:val="Текст выноски Знак"/>
    <w:basedOn w:val="DefaultParagraphFont"/>
    <w:link w:val="a6"/>
    <w:uiPriority w:val="99"/>
    <w:semiHidden/>
    <w:qFormat/>
    <w:rsid w:val="009865cd"/>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lang w:val="zxx" w:eastAsia="zxx" w:bidi="zxx"/>
    </w:rPr>
  </w:style>
  <w:style w:type="paragraph" w:styleId="NoSpacing">
    <w:name w:val="No Spacing"/>
    <w:uiPriority w:val="1"/>
    <w:qFormat/>
    <w:rsid w:val="005157ea"/>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NormalWeb">
    <w:name w:val="Normal (Web)"/>
    <w:basedOn w:val="Normal"/>
    <w:uiPriority w:val="99"/>
    <w:semiHidden/>
    <w:unhideWhenUsed/>
    <w:qFormat/>
    <w:rsid w:val="00f26c7a"/>
    <w:pPr/>
    <w:rPr>
      <w:rFonts w:ascii="Times New Roman" w:hAnsi="Times New Roman" w:cs="Times New Roman"/>
      <w:sz w:val="24"/>
      <w:szCs w:val="24"/>
    </w:rPr>
  </w:style>
  <w:style w:type="paragraph" w:styleId="BalloonText">
    <w:name w:val="Balloon Text"/>
    <w:basedOn w:val="Normal"/>
    <w:link w:val="a7"/>
    <w:uiPriority w:val="99"/>
    <w:semiHidden/>
    <w:unhideWhenUsed/>
    <w:qFormat/>
    <w:rsid w:val="009865cd"/>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zakon2.rada.gov.ua/laws/show/994_524" TargetMode="External"/><Relationship Id="rId3" Type="http://schemas.openxmlformats.org/officeDocument/2006/relationships/hyperlink" Target="http://zakon0.rada.gov.ua/laws/show/435-15" TargetMode="External"/><Relationship Id="rId4" Type="http://schemas.openxmlformats.org/officeDocument/2006/relationships/hyperlink" Target="https://lpl.school.org.ua/akademichna-dobrochesnist-23-10-28-01-06-2020/"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Application>LibreOffice/7.2.2.2$Windows_X86_64 LibreOffice_project/02b2acce88a210515b4a5bb2e46cbfb63fe97d56</Application>
  <AppVersion>15.0000</AppVersion>
  <Pages>13</Pages>
  <Words>2638</Words>
  <Characters>19655</Characters>
  <CharactersWithSpaces>24163</CharactersWithSpaces>
  <Paragraphs>233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2023-01-02T10:54:00Z</dcterms:created>
  <dc:creator>Admin</dc:creator>
  <dc:description/>
  <dc:language>uk-UA</dc:language>
  <cp:lastModifiedBy/>
  <cp:lastPrinted>2023-01-02T13:05:00Z</cp:lastPrinted>
  <dcterms:modified xsi:type="dcterms:W3CDTF">2023-11-15T11:13:24Z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